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CD1DD" w14:textId="711B4F23" w:rsidR="00C33EF6" w:rsidRPr="00782FE7" w:rsidRDefault="00EA6296" w:rsidP="00EA6296">
      <w:pPr>
        <w:pStyle w:val="Kopfzeile"/>
        <w:spacing w:after="0" w:line="240" w:lineRule="auto"/>
        <w:rPr>
          <w:rFonts w:ascii="Calibri Light" w:hAnsi="Calibri Light" w:cs="Arial"/>
          <w:b/>
          <w:color w:val="000000"/>
        </w:rPr>
      </w:pPr>
      <w:r w:rsidRPr="00782FE7">
        <w:rPr>
          <w:rFonts w:ascii="Calibri Light" w:hAnsi="Calibri Light" w:cs="Arial"/>
          <w:b/>
          <w:color w:val="000000"/>
        </w:rPr>
        <w:t>Einen Dramenauszug als Comic darstellen.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142"/>
      </w:tblGrid>
      <w:tr w:rsidR="00C33EF6" w:rsidRPr="001B664B" w14:paraId="0410E89F" w14:textId="77777777" w:rsidTr="00601120">
        <w:tc>
          <w:tcPr>
            <w:tcW w:w="817" w:type="dxa"/>
            <w:shd w:val="clear" w:color="auto" w:fill="DEEAF6"/>
          </w:tcPr>
          <w:p w14:paraId="730BFE13" w14:textId="54FEC54E" w:rsidR="00C33EF6" w:rsidRPr="001B664B" w:rsidRDefault="00C33EF6" w:rsidP="00C33EF6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EEAF6"/>
          </w:tcPr>
          <w:p w14:paraId="2E1F033C" w14:textId="77777777" w:rsidR="00C33EF6" w:rsidRPr="001B664B" w:rsidRDefault="00C33EF6" w:rsidP="00C33EF6">
            <w:pPr>
              <w:rPr>
                <w:rFonts w:ascii="Calibri Light" w:hAnsi="Calibri Light"/>
                <w:b/>
              </w:rPr>
            </w:pPr>
            <w:r w:rsidRPr="001B664B">
              <w:rPr>
                <w:rFonts w:ascii="Calibri Light" w:hAnsi="Calibri Light"/>
                <w:b/>
              </w:rPr>
              <w:t>Beschreibung/ Inhalt</w:t>
            </w:r>
          </w:p>
        </w:tc>
        <w:tc>
          <w:tcPr>
            <w:tcW w:w="3142" w:type="dxa"/>
            <w:shd w:val="clear" w:color="auto" w:fill="DEEAF6"/>
          </w:tcPr>
          <w:p w14:paraId="76CBD0A9" w14:textId="77777777" w:rsidR="00C33EF6" w:rsidRPr="001B664B" w:rsidRDefault="00C33EF6" w:rsidP="00C33EF6">
            <w:pPr>
              <w:rPr>
                <w:rFonts w:ascii="Calibri Light" w:hAnsi="Calibri Light"/>
                <w:b/>
              </w:rPr>
            </w:pPr>
            <w:r w:rsidRPr="001B664B">
              <w:rPr>
                <w:rFonts w:ascii="Calibri Light" w:hAnsi="Calibri Light"/>
                <w:b/>
              </w:rPr>
              <w:t>Material/ Medien</w:t>
            </w:r>
          </w:p>
        </w:tc>
      </w:tr>
      <w:tr w:rsidR="00D90354" w:rsidRPr="001B664B" w14:paraId="4E52D21D" w14:textId="77777777" w:rsidTr="00601120">
        <w:tc>
          <w:tcPr>
            <w:tcW w:w="817" w:type="dxa"/>
            <w:tcBorders>
              <w:bottom w:val="single" w:sz="4" w:space="0" w:color="auto"/>
            </w:tcBorders>
          </w:tcPr>
          <w:p w14:paraId="17B8CDBE" w14:textId="372967D0" w:rsidR="00D90354" w:rsidRPr="001B664B" w:rsidRDefault="00D90354" w:rsidP="00D90354">
            <w:pPr>
              <w:rPr>
                <w:rFonts w:ascii="Calibri Light" w:hAnsi="Calibri Light"/>
                <w:sz w:val="16"/>
                <w:szCs w:val="16"/>
              </w:rPr>
            </w:pPr>
            <w:r w:rsidRPr="001B664B">
              <w:rPr>
                <w:rFonts w:ascii="Calibri Light" w:hAnsi="Calibri Light"/>
                <w:sz w:val="16"/>
                <w:szCs w:val="16"/>
              </w:rPr>
              <w:t>E</w:t>
            </w:r>
            <w:r w:rsidR="00EA6296">
              <w:rPr>
                <w:rFonts w:ascii="Calibri Light" w:hAnsi="Calibri Light"/>
                <w:sz w:val="16"/>
                <w:szCs w:val="16"/>
              </w:rPr>
              <w:t>instieg</w:t>
            </w:r>
            <w:r w:rsidR="00782FE7">
              <w:rPr>
                <w:rFonts w:ascii="Calibri Light" w:hAnsi="Calibri Light"/>
                <w:sz w:val="16"/>
                <w:szCs w:val="16"/>
              </w:rPr>
              <w:t xml:space="preserve"> fakultativ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581EF88" w14:textId="3A72FC90" w:rsidR="00EA6296" w:rsidRDefault="00EA6296" w:rsidP="00EA6296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Video zum Thema Comics und/oder Recherche zum Thema „Comic“ auf </w:t>
            </w:r>
            <w:r w:rsidR="003006AE">
              <w:rPr>
                <w:rFonts w:ascii="Calibri Light" w:hAnsi="Calibri Light"/>
                <w:b/>
              </w:rPr>
              <w:t>www.</w:t>
            </w:r>
            <w:r>
              <w:rPr>
                <w:rFonts w:ascii="Calibri Light" w:hAnsi="Calibri Light"/>
                <w:b/>
              </w:rPr>
              <w:t>123comics.net.</w:t>
            </w:r>
          </w:p>
          <w:p w14:paraId="271CD461" w14:textId="77777777" w:rsidR="00601120" w:rsidRDefault="00601120" w:rsidP="00EA6296">
            <w:pPr>
              <w:rPr>
                <w:rFonts w:ascii="Calibri Light" w:hAnsi="Calibri Light"/>
                <w:b/>
              </w:rPr>
            </w:pPr>
          </w:p>
          <w:p w14:paraId="1326371F" w14:textId="5605B2A4" w:rsidR="00EA6296" w:rsidRPr="001B664B" w:rsidRDefault="00EA6296" w:rsidP="00EA629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Aufgabe: Notiert die wichtigsten Aspekte zum Thema „Comic“. 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1645B5E6" w14:textId="0B6B65A7" w:rsidR="00D90354" w:rsidRDefault="00EA6296" w:rsidP="00D90354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Smartboard</w:t>
            </w:r>
            <w:proofErr w:type="spellEnd"/>
            <w:r>
              <w:rPr>
                <w:rFonts w:ascii="Calibri Light" w:hAnsi="Calibri Light"/>
              </w:rPr>
              <w:t>;</w:t>
            </w:r>
            <w:r w:rsidR="008E092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Smartphone</w:t>
            </w:r>
          </w:p>
          <w:p w14:paraId="77A74F4A" w14:textId="41A1147D" w:rsidR="00EA6296" w:rsidRDefault="00EA6296" w:rsidP="00D9035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Video: z.B.:  </w:t>
            </w:r>
            <w:proofErr w:type="spellStart"/>
            <w:r>
              <w:rPr>
                <w:rFonts w:ascii="Calibri Light" w:hAnsi="Calibri Light"/>
              </w:rPr>
              <w:t>Youtube</w:t>
            </w:r>
            <w:proofErr w:type="spellEnd"/>
            <w:r>
              <w:rPr>
                <w:rFonts w:ascii="Calibri Light" w:hAnsi="Calibri Light"/>
              </w:rPr>
              <w:t>: „Was sind Comics“ – Geschichte des Comics.</w:t>
            </w:r>
          </w:p>
          <w:p w14:paraId="25366F2B" w14:textId="345391F3" w:rsidR="00EA6296" w:rsidRDefault="00EA6296" w:rsidP="00EA6296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165364"/>
                  <w:u w:val="none"/>
                </w:rPr>
                <w:t>t1p.de/crq0</w:t>
              </w:r>
            </w:hyperlink>
          </w:p>
          <w:p w14:paraId="5B81B184" w14:textId="27EE506C" w:rsidR="00EA6296" w:rsidRDefault="00EA6296" w:rsidP="00D9035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zh-CN"/>
              </w:rPr>
              <w:drawing>
                <wp:inline distT="0" distB="0" distL="0" distR="0" wp14:anchorId="2C15320B" wp14:editId="13D47A92">
                  <wp:extent cx="1240436" cy="1227740"/>
                  <wp:effectExtent l="0" t="0" r="4445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36" cy="122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E04C4" w14:textId="6850022B" w:rsidR="00EA6296" w:rsidRDefault="00782FE7" w:rsidP="00D9035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Info-Seite: </w:t>
            </w:r>
            <w:r w:rsidR="003006AE">
              <w:rPr>
                <w:rFonts w:ascii="Calibri Light" w:hAnsi="Calibri Light"/>
              </w:rPr>
              <w:t>www.</w:t>
            </w:r>
            <w:r w:rsidR="00EA6296">
              <w:rPr>
                <w:rFonts w:ascii="Calibri Light" w:hAnsi="Calibri Light"/>
              </w:rPr>
              <w:t>123comics.net</w:t>
            </w:r>
          </w:p>
          <w:p w14:paraId="525584F1" w14:textId="35D9E552" w:rsidR="00782FE7" w:rsidRDefault="00782FE7" w:rsidP="00782FE7">
            <w:pPr>
              <w:rPr>
                <w:rFonts w:eastAsia="Times New Roman"/>
              </w:rPr>
            </w:pPr>
            <w:hyperlink r:id="rId9" w:tgtFrame="_blank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165364"/>
                  <w:u w:val="none"/>
                </w:rPr>
                <w:t>t1p.de/gs1y</w:t>
              </w:r>
            </w:hyperlink>
          </w:p>
          <w:p w14:paraId="3C1D6259" w14:textId="693BD363" w:rsidR="00782FE7" w:rsidRPr="001B664B" w:rsidRDefault="00782FE7" w:rsidP="00D9035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zh-CN"/>
              </w:rPr>
              <w:drawing>
                <wp:inline distT="0" distB="0" distL="0" distR="0" wp14:anchorId="4B9B9422" wp14:editId="2282436F">
                  <wp:extent cx="1434975" cy="1412673"/>
                  <wp:effectExtent l="0" t="0" r="0" b="1016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75" cy="141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354" w:rsidRPr="001B664B" w14:paraId="3CB923D2" w14:textId="77777777" w:rsidTr="00601120">
        <w:tc>
          <w:tcPr>
            <w:tcW w:w="817" w:type="dxa"/>
            <w:shd w:val="clear" w:color="auto" w:fill="DEEAF6"/>
          </w:tcPr>
          <w:p w14:paraId="5A537DF2" w14:textId="3C6007A4" w:rsidR="00D90354" w:rsidRPr="001B664B" w:rsidRDefault="00782FE7" w:rsidP="00D90354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Vorbereitung</w:t>
            </w:r>
          </w:p>
        </w:tc>
        <w:tc>
          <w:tcPr>
            <w:tcW w:w="5103" w:type="dxa"/>
            <w:shd w:val="clear" w:color="auto" w:fill="DEEAF6"/>
          </w:tcPr>
          <w:p w14:paraId="50139DD5" w14:textId="1913A904" w:rsidR="00D90354" w:rsidRPr="001B664B" w:rsidRDefault="00782FE7" w:rsidP="0060112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Gruppeneinteilun</w:t>
            </w:r>
            <w:r w:rsidR="00601120">
              <w:rPr>
                <w:rFonts w:ascii="Calibri Light" w:hAnsi="Calibri Light"/>
              </w:rPr>
              <w:t>g und Zuteilung der</w:t>
            </w:r>
            <w:r>
              <w:rPr>
                <w:rFonts w:ascii="Calibri Light" w:hAnsi="Calibri Light"/>
              </w:rPr>
              <w:t xml:space="preserve"> Dramenausz</w:t>
            </w:r>
            <w:r w:rsidR="00601120">
              <w:rPr>
                <w:rFonts w:ascii="Calibri Light" w:hAnsi="Calibri Light"/>
              </w:rPr>
              <w:t>üge. Je nach Länge des Dramas kann sich hierbei auf Schlüsselszenen beschränkt werden oder das komplette Drama wird auf die Klasse aufgeteilt.</w:t>
            </w:r>
          </w:p>
        </w:tc>
        <w:tc>
          <w:tcPr>
            <w:tcW w:w="3142" w:type="dxa"/>
            <w:shd w:val="clear" w:color="auto" w:fill="DEEAF6"/>
          </w:tcPr>
          <w:p w14:paraId="1B5C3DBC" w14:textId="71BC61AD" w:rsidR="00D90354" w:rsidRPr="001B664B" w:rsidRDefault="00782FE7" w:rsidP="00D9035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Drama</w:t>
            </w:r>
          </w:p>
        </w:tc>
      </w:tr>
      <w:tr w:rsidR="00F873B6" w:rsidRPr="001B664B" w14:paraId="4BE2D589" w14:textId="77777777" w:rsidTr="00601120">
        <w:tc>
          <w:tcPr>
            <w:tcW w:w="817" w:type="dxa"/>
            <w:tcBorders>
              <w:bottom w:val="single" w:sz="4" w:space="0" w:color="auto"/>
            </w:tcBorders>
          </w:tcPr>
          <w:p w14:paraId="25A016EB" w14:textId="31AEFF81" w:rsidR="00F873B6" w:rsidRPr="001B664B" w:rsidRDefault="00D90354" w:rsidP="00F873B6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GA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99BF0DE" w14:textId="48D55BB9" w:rsidR="00F873B6" w:rsidRPr="001B664B" w:rsidRDefault="00782FE7" w:rsidP="008F2E8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Planung des Comics. </w:t>
            </w:r>
            <w:proofErr w:type="spellStart"/>
            <w:r>
              <w:rPr>
                <w:rFonts w:ascii="Calibri Light" w:hAnsi="Calibri Light"/>
              </w:rPr>
              <w:t>SuS</w:t>
            </w:r>
            <w:proofErr w:type="spellEnd"/>
            <w:r>
              <w:rPr>
                <w:rFonts w:ascii="Calibri Light" w:hAnsi="Calibri Light"/>
              </w:rPr>
              <w:t xml:space="preserve"> erarbeiten den zugeteilten Dramenauszug, planen die Panels und integrieren comicsprachliche Elemente.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44268574" w14:textId="14DA94B3" w:rsidR="00D90354" w:rsidRDefault="00D90354" w:rsidP="00D90354">
            <w:pPr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Arbeitsblatt</w:t>
            </w:r>
          </w:p>
          <w:p w14:paraId="3B2A393C" w14:textId="570EFCD3" w:rsidR="00782FE7" w:rsidRPr="00413615" w:rsidRDefault="00782FE7" w:rsidP="00782FE7">
            <w:pPr>
              <w:rPr>
                <w:rFonts w:eastAsia="Times New Roman"/>
              </w:rPr>
            </w:pPr>
            <w:hyperlink r:id="rId11" w:tgtFrame="_blank" w:history="1">
              <w:r w:rsidRPr="00413615">
                <w:rPr>
                  <w:rStyle w:val="Hyperlink"/>
                  <w:rFonts w:ascii="Verdana" w:eastAsia="Times New Roman" w:hAnsi="Verdana"/>
                  <w:b/>
                  <w:bCs/>
                  <w:color w:val="165364"/>
                </w:rPr>
                <w:t>t1p.de/fdo6</w:t>
              </w:r>
            </w:hyperlink>
          </w:p>
          <w:p w14:paraId="0A7BD68F" w14:textId="50010549" w:rsidR="00D90354" w:rsidRPr="001B664B" w:rsidRDefault="00782FE7" w:rsidP="00F873B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zh-CN"/>
              </w:rPr>
              <w:drawing>
                <wp:inline distT="0" distB="0" distL="0" distR="0" wp14:anchorId="632ED02E" wp14:editId="1EE84739">
                  <wp:extent cx="1282065" cy="1247775"/>
                  <wp:effectExtent l="0" t="0" r="0" b="0"/>
                  <wp:docPr id="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3B6" w:rsidRPr="001B664B" w14:paraId="0DE9FA93" w14:textId="77777777" w:rsidTr="00601120">
        <w:trPr>
          <w:trHeight w:val="827"/>
        </w:trPr>
        <w:tc>
          <w:tcPr>
            <w:tcW w:w="817" w:type="dxa"/>
            <w:shd w:val="clear" w:color="auto" w:fill="DEEAF6"/>
          </w:tcPr>
          <w:p w14:paraId="5826BB57" w14:textId="59F7B8BD" w:rsidR="00F873B6" w:rsidRPr="001B664B" w:rsidRDefault="00D90354" w:rsidP="00F873B6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lastRenderedPageBreak/>
              <w:t>GA</w:t>
            </w:r>
          </w:p>
        </w:tc>
        <w:tc>
          <w:tcPr>
            <w:tcW w:w="5103" w:type="dxa"/>
            <w:shd w:val="clear" w:color="auto" w:fill="DEEAF6"/>
          </w:tcPr>
          <w:p w14:paraId="1FA665F7" w14:textId="4C71FCF4" w:rsidR="00F873B6" w:rsidRPr="001B664B" w:rsidRDefault="00782FE7" w:rsidP="00F873B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Umsetzung. </w:t>
            </w:r>
            <w:proofErr w:type="spellStart"/>
            <w:r>
              <w:rPr>
                <w:rFonts w:ascii="Calibri Light" w:hAnsi="Calibri Light"/>
              </w:rPr>
              <w:t>SuS</w:t>
            </w:r>
            <w:proofErr w:type="spellEnd"/>
            <w:r>
              <w:rPr>
                <w:rFonts w:ascii="Calibri Light" w:hAnsi="Calibri Light"/>
              </w:rPr>
              <w:t xml:space="preserve"> legen auf </w:t>
            </w:r>
            <w:r w:rsidRPr="00413615">
              <w:rPr>
                <w:rFonts w:ascii="Calibri Light" w:hAnsi="Calibri Light"/>
                <w:b/>
              </w:rPr>
              <w:t xml:space="preserve"> </w:t>
            </w:r>
            <w:hyperlink r:id="rId13" w:history="1">
              <w:r w:rsidRPr="00601120">
                <w:rPr>
                  <w:rStyle w:val="Hyperlink"/>
                  <w:rFonts w:ascii="Calibri Light" w:hAnsi="Calibri Light"/>
                </w:rPr>
                <w:t>www.makebeliefscomix.com</w:t>
              </w:r>
            </w:hyperlink>
            <w:r w:rsidRPr="00601120">
              <w:rPr>
                <w:rFonts w:ascii="Calibri Light" w:hAnsi="Calibri Light"/>
              </w:rPr>
              <w:t xml:space="preserve"> einen kostenlosen Comic an.</w:t>
            </w:r>
          </w:p>
        </w:tc>
        <w:tc>
          <w:tcPr>
            <w:tcW w:w="3142" w:type="dxa"/>
            <w:shd w:val="clear" w:color="auto" w:fill="DEEAF6"/>
          </w:tcPr>
          <w:p w14:paraId="652DC613" w14:textId="235D2E9C" w:rsidR="00D90354" w:rsidRDefault="00D90354" w:rsidP="00F873B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Arbeitsblatt</w:t>
            </w:r>
            <w:r w:rsidR="00782FE7">
              <w:rPr>
                <w:rFonts w:ascii="Calibri Light" w:hAnsi="Calibri Light"/>
              </w:rPr>
              <w:t xml:space="preserve"> und Anleitung</w:t>
            </w:r>
          </w:p>
          <w:p w14:paraId="5B5B2619" w14:textId="559CA1DE" w:rsidR="00F873B6" w:rsidRDefault="00782FE7" w:rsidP="00782FE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PC;</w:t>
            </w:r>
            <w:r w:rsidR="007031AF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Tablet</w:t>
            </w:r>
          </w:p>
          <w:p w14:paraId="630FA545" w14:textId="6A442FFD" w:rsidR="003006AE" w:rsidRDefault="003006AE" w:rsidP="00782FE7">
            <w:pPr>
              <w:rPr>
                <w:rFonts w:ascii="Calibri Light" w:hAnsi="Calibri Light"/>
              </w:rPr>
            </w:pPr>
            <w:hyperlink r:id="rId14" w:tgtFrame="_blank" w:history="1">
              <w:r w:rsidRPr="00413615">
                <w:rPr>
                  <w:rStyle w:val="Hyperlink"/>
                  <w:rFonts w:ascii="Verdana" w:eastAsia="Times New Roman" w:hAnsi="Verdana"/>
                  <w:b/>
                  <w:bCs/>
                  <w:color w:val="165364"/>
                </w:rPr>
                <w:t>t1p.de/</w:t>
              </w:r>
              <w:proofErr w:type="spellStart"/>
              <w:r w:rsidRPr="00413615">
                <w:rPr>
                  <w:rStyle w:val="Hyperlink"/>
                  <w:rFonts w:ascii="Verdana" w:eastAsia="Times New Roman" w:hAnsi="Verdana"/>
                  <w:b/>
                  <w:bCs/>
                  <w:color w:val="165364"/>
                </w:rPr>
                <w:t>hqpu</w:t>
              </w:r>
              <w:proofErr w:type="spellEnd"/>
            </w:hyperlink>
          </w:p>
          <w:p w14:paraId="63715580" w14:textId="6A72B592" w:rsidR="003006AE" w:rsidRPr="001B664B" w:rsidRDefault="003006AE" w:rsidP="00782FE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noProof/>
                <w:lang w:eastAsia="zh-CN"/>
              </w:rPr>
              <w:drawing>
                <wp:inline distT="0" distB="0" distL="0" distR="0" wp14:anchorId="52D17695" wp14:editId="4CB22CEF">
                  <wp:extent cx="1299210" cy="1307465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354" w:rsidRPr="001B664B" w14:paraId="38192545" w14:textId="77777777" w:rsidTr="00601120">
        <w:tc>
          <w:tcPr>
            <w:tcW w:w="817" w:type="dxa"/>
            <w:tcBorders>
              <w:bottom w:val="single" w:sz="4" w:space="0" w:color="auto"/>
            </w:tcBorders>
          </w:tcPr>
          <w:p w14:paraId="51EE2009" w14:textId="5140717B" w:rsidR="00D90354" w:rsidRPr="001B664B" w:rsidRDefault="00D90354" w:rsidP="00D90354">
            <w:pPr>
              <w:rPr>
                <w:rFonts w:ascii="Calibri Light" w:hAnsi="Calibri Light"/>
                <w:sz w:val="16"/>
                <w:szCs w:val="16"/>
              </w:rPr>
            </w:pPr>
            <w:r w:rsidRPr="001B664B">
              <w:rPr>
                <w:rFonts w:ascii="Calibri Light" w:hAnsi="Calibri Light"/>
                <w:sz w:val="16"/>
                <w:szCs w:val="16"/>
              </w:rPr>
              <w:t>GA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74FD0F0" w14:textId="2A2F50AE" w:rsidR="00D90354" w:rsidRPr="001B664B" w:rsidRDefault="00601120" w:rsidP="0060112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Gruppen</w:t>
            </w:r>
            <w:r w:rsidR="00D90354" w:rsidRPr="001B664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senden ihren</w:t>
            </w:r>
            <w:r w:rsidR="00782FE7">
              <w:rPr>
                <w:rFonts w:ascii="Calibri Light" w:hAnsi="Calibri Light"/>
              </w:rPr>
              <w:t xml:space="preserve"> Comic per Email an die Lehrkraft und eines der Gruppenmitglieder und drucken ihr Ergebnis anschließend aus.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7115458D" w14:textId="77777777" w:rsidR="00782FE7" w:rsidRDefault="00782FE7" w:rsidP="00782FE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Arbeitsblatt und Anleitung</w:t>
            </w:r>
          </w:p>
          <w:p w14:paraId="4246FB07" w14:textId="4CEC9EED" w:rsidR="00D90354" w:rsidRPr="001B664B" w:rsidRDefault="00782FE7" w:rsidP="00782FE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PC;</w:t>
            </w:r>
            <w:r w:rsidR="007031AF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Tablet</w:t>
            </w:r>
            <w:r w:rsidR="00601120">
              <w:rPr>
                <w:rFonts w:ascii="Calibri Light" w:hAnsi="Calibri Light"/>
              </w:rPr>
              <w:t>;</w:t>
            </w:r>
            <w:r w:rsidR="007031AF">
              <w:rPr>
                <w:rFonts w:ascii="Calibri Light" w:hAnsi="Calibri Light"/>
              </w:rPr>
              <w:t xml:space="preserve"> </w:t>
            </w:r>
            <w:bookmarkStart w:id="0" w:name="_GoBack"/>
            <w:bookmarkEnd w:id="0"/>
            <w:r w:rsidR="00601120">
              <w:rPr>
                <w:rFonts w:ascii="Calibri Light" w:hAnsi="Calibri Light"/>
              </w:rPr>
              <w:t>Drucker</w:t>
            </w:r>
          </w:p>
        </w:tc>
      </w:tr>
      <w:tr w:rsidR="00D90354" w:rsidRPr="001B664B" w14:paraId="179420F9" w14:textId="77777777" w:rsidTr="00601120">
        <w:tc>
          <w:tcPr>
            <w:tcW w:w="817" w:type="dxa"/>
            <w:shd w:val="clear" w:color="auto" w:fill="DEEAF6"/>
          </w:tcPr>
          <w:p w14:paraId="37B786DB" w14:textId="3EF3A36C" w:rsidR="00D90354" w:rsidRPr="001B664B" w:rsidRDefault="00782FE7" w:rsidP="00D90354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ES</w:t>
            </w:r>
          </w:p>
        </w:tc>
        <w:tc>
          <w:tcPr>
            <w:tcW w:w="5103" w:type="dxa"/>
            <w:shd w:val="clear" w:color="auto" w:fill="DEEAF6"/>
          </w:tcPr>
          <w:p w14:paraId="16BD61A4" w14:textId="175382A3" w:rsidR="00D90354" w:rsidRPr="001B664B" w:rsidRDefault="00782FE7" w:rsidP="00D9035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Die Comics werden dem Dramenverlauf entsprechend sortiert und kopiert. Alternativ können die Gruppenergebnisse per Email an die </w:t>
            </w:r>
            <w:proofErr w:type="spellStart"/>
            <w:r>
              <w:rPr>
                <w:rFonts w:ascii="Calibri Light" w:hAnsi="Calibri Light"/>
              </w:rPr>
              <w:t>SuS</w:t>
            </w:r>
            <w:proofErr w:type="spellEnd"/>
            <w:r>
              <w:rPr>
                <w:rFonts w:ascii="Calibri Light" w:hAnsi="Calibri Light"/>
              </w:rPr>
              <w:t xml:space="preserve"> versendet werden</w:t>
            </w:r>
            <w:r w:rsidR="00AA4A53">
              <w:rPr>
                <w:rFonts w:ascii="Calibri Light" w:hAnsi="Calibri Light"/>
              </w:rPr>
              <w:t xml:space="preserve"> oder online zur Verfügung gestellt werden</w:t>
            </w:r>
            <w:r>
              <w:rPr>
                <w:rFonts w:ascii="Calibri Light" w:hAnsi="Calibri Light"/>
              </w:rPr>
              <w:t>.</w:t>
            </w:r>
            <w:r w:rsidR="00601120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3142" w:type="dxa"/>
            <w:shd w:val="clear" w:color="auto" w:fill="DEEAF6"/>
          </w:tcPr>
          <w:p w14:paraId="0EDB8BF0" w14:textId="04F3408C" w:rsidR="00D90354" w:rsidRPr="001B664B" w:rsidRDefault="00782FE7" w:rsidP="00AA4A53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</w:t>
            </w:r>
            <w:r w:rsidR="00AA4A53">
              <w:rPr>
                <w:rFonts w:ascii="Calibri Light" w:hAnsi="Calibri Light"/>
              </w:rPr>
              <w:t>uS</w:t>
            </w:r>
            <w:proofErr w:type="spellEnd"/>
            <w:r w:rsidR="00AA4A53">
              <w:rPr>
                <w:rFonts w:ascii="Calibri Light" w:hAnsi="Calibri Light"/>
              </w:rPr>
              <w:t xml:space="preserve"> erhalten Ergebnisse gedruckt, </w:t>
            </w:r>
            <w:r>
              <w:rPr>
                <w:rFonts w:ascii="Calibri Light" w:hAnsi="Calibri Light"/>
              </w:rPr>
              <w:t>per Email</w:t>
            </w:r>
            <w:r w:rsidR="00AA4A53">
              <w:rPr>
                <w:rFonts w:ascii="Calibri Light" w:hAnsi="Calibri Light"/>
              </w:rPr>
              <w:t xml:space="preserve"> o.ä</w:t>
            </w:r>
            <w:r>
              <w:rPr>
                <w:rFonts w:ascii="Calibri Light" w:hAnsi="Calibri Light"/>
              </w:rPr>
              <w:t>.</w:t>
            </w:r>
          </w:p>
        </w:tc>
      </w:tr>
    </w:tbl>
    <w:p w14:paraId="335A9FB3" w14:textId="77777777" w:rsidR="00F873B6" w:rsidRPr="001B664B" w:rsidRDefault="00F873B6" w:rsidP="00C33EF6">
      <w:pPr>
        <w:jc w:val="both"/>
        <w:rPr>
          <w:rFonts w:ascii="Calibri Light" w:hAnsi="Calibri Light"/>
        </w:rPr>
      </w:pPr>
    </w:p>
    <w:p w14:paraId="36AD7437" w14:textId="77777777" w:rsidR="007239EC" w:rsidRPr="001B664B" w:rsidRDefault="007239EC">
      <w:pPr>
        <w:rPr>
          <w:rFonts w:ascii="Calibri Light" w:hAnsi="Calibri Light"/>
        </w:rPr>
      </w:pPr>
    </w:p>
    <w:sectPr w:rsidR="007239EC" w:rsidRPr="001B664B" w:rsidSect="00C33EF6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96D23" w14:textId="77777777" w:rsidR="00782FE7" w:rsidRDefault="00782FE7">
      <w:pPr>
        <w:spacing w:after="0" w:line="240" w:lineRule="auto"/>
      </w:pPr>
      <w:r>
        <w:separator/>
      </w:r>
    </w:p>
  </w:endnote>
  <w:endnote w:type="continuationSeparator" w:id="0">
    <w:p w14:paraId="6314F055" w14:textId="77777777" w:rsidR="00782FE7" w:rsidRDefault="0078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46008" w14:textId="66BBBA47" w:rsidR="008E092B" w:rsidRPr="008E092B" w:rsidRDefault="008E092B" w:rsidP="008E092B">
    <w:pPr>
      <w:pStyle w:val="Kopfzeile"/>
      <w:spacing w:after="0" w:line="240" w:lineRule="auto"/>
      <w:rPr>
        <w:rFonts w:ascii="Calibri Light" w:hAnsi="Calibri Light" w:cs="Arial"/>
        <w:color w:val="000000"/>
      </w:rPr>
    </w:pPr>
    <w:r>
      <w:rPr>
        <w:rFonts w:ascii="Calibri Light" w:hAnsi="Calibri Light" w:cs="Arial"/>
        <w:color w:val="000000"/>
      </w:rPr>
      <w:tab/>
    </w:r>
    <w:r>
      <w:rPr>
        <w:rFonts w:ascii="Calibri Light" w:hAnsi="Calibri Light" w:cs="Arial"/>
        <w:color w:val="000000"/>
      </w:rPr>
      <w:tab/>
    </w:r>
    <w:r w:rsidRPr="008E092B">
      <w:rPr>
        <w:rFonts w:ascii="Calibri Light" w:hAnsi="Calibri Light" w:cs="Arial"/>
        <w:color w:val="000000"/>
      </w:rPr>
      <w:t>Einen Dramenauszug als Comic darstellen.</w:t>
    </w:r>
  </w:p>
  <w:p w14:paraId="5A3D0A28" w14:textId="4AE6206A" w:rsidR="00782FE7" w:rsidRPr="008F2E85" w:rsidRDefault="00782FE7" w:rsidP="00C33EF6">
    <w:pPr>
      <w:pStyle w:val="Fuzeile"/>
      <w:jc w:val="right"/>
      <w:rPr>
        <w:rFonts w:ascii="Calibri Light" w:hAnsi="Calibri Light"/>
      </w:rPr>
    </w:pPr>
    <w:r w:rsidRPr="008F2E85">
      <w:rPr>
        <w:rFonts w:ascii="Calibri Light" w:hAnsi="Calibri Light"/>
      </w:rPr>
      <w:t xml:space="preserve">Dieses Material wurde erstellt von Meike Völz und Kerstin Schröter und steht unter der Lizenz </w:t>
    </w:r>
    <w:hyperlink r:id="rId1" w:history="1">
      <w:r w:rsidRPr="008F2E85">
        <w:rPr>
          <w:rStyle w:val="Hyperlink"/>
          <w:rFonts w:ascii="Calibri Light" w:hAnsi="Calibri Light"/>
        </w:rPr>
        <w:t>CC BY-NC-SA 3.0</w:t>
      </w:r>
    </w:hyperlink>
  </w:p>
  <w:p w14:paraId="72BB7F50" w14:textId="77777777" w:rsidR="00782FE7" w:rsidRPr="008F2E85" w:rsidRDefault="00782FE7" w:rsidP="00C33EF6">
    <w:pPr>
      <w:pStyle w:val="Fuzeile"/>
      <w:jc w:val="right"/>
      <w:rPr>
        <w:rFonts w:ascii="Calibri Light" w:hAnsi="Calibri Light"/>
      </w:rPr>
    </w:pPr>
    <w:r w:rsidRPr="008F2E85">
      <w:rPr>
        <w:rFonts w:ascii="Calibri Light" w:hAnsi="Calibri Light"/>
        <w:noProof/>
        <w:lang w:eastAsia="zh-CN"/>
      </w:rPr>
      <w:drawing>
        <wp:inline distT="0" distB="0" distL="0" distR="0" wp14:anchorId="5E9F1D1F" wp14:editId="192D20D4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98502" w14:textId="77777777" w:rsidR="00782FE7" w:rsidRDefault="00782FE7">
      <w:pPr>
        <w:spacing w:after="0" w:line="240" w:lineRule="auto"/>
      </w:pPr>
      <w:r>
        <w:separator/>
      </w:r>
    </w:p>
  </w:footnote>
  <w:footnote w:type="continuationSeparator" w:id="0">
    <w:p w14:paraId="0D325D66" w14:textId="77777777" w:rsidR="00782FE7" w:rsidRDefault="0078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A06B2" w14:textId="77777777" w:rsidR="00782FE7" w:rsidRPr="0055325B" w:rsidRDefault="00782FE7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F6"/>
    <w:rsid w:val="001617C6"/>
    <w:rsid w:val="001705FF"/>
    <w:rsid w:val="001B664B"/>
    <w:rsid w:val="0024591F"/>
    <w:rsid w:val="003006AE"/>
    <w:rsid w:val="004254DF"/>
    <w:rsid w:val="00580F9B"/>
    <w:rsid w:val="00601120"/>
    <w:rsid w:val="0066068B"/>
    <w:rsid w:val="006630A2"/>
    <w:rsid w:val="007031AF"/>
    <w:rsid w:val="007239EC"/>
    <w:rsid w:val="00744D6C"/>
    <w:rsid w:val="00745BEF"/>
    <w:rsid w:val="00782FE7"/>
    <w:rsid w:val="00792A9E"/>
    <w:rsid w:val="008E092B"/>
    <w:rsid w:val="008F2E85"/>
    <w:rsid w:val="009F3C0A"/>
    <w:rsid w:val="00A16721"/>
    <w:rsid w:val="00A232C8"/>
    <w:rsid w:val="00A32FA2"/>
    <w:rsid w:val="00AA4A53"/>
    <w:rsid w:val="00C33EF6"/>
    <w:rsid w:val="00C361C3"/>
    <w:rsid w:val="00C50863"/>
    <w:rsid w:val="00C71632"/>
    <w:rsid w:val="00D86B05"/>
    <w:rsid w:val="00D90354"/>
    <w:rsid w:val="00E40BF4"/>
    <w:rsid w:val="00EA6296"/>
    <w:rsid w:val="00F3235E"/>
    <w:rsid w:val="00F81EE2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59B36"/>
  <w14:defaultImageDpi w14:val="300"/>
  <w15:docId w15:val="{3EB8F1CB-9C4D-41AC-9910-A73A5B4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3EF6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3EF6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3E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EF6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3E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EF6"/>
    <w:rPr>
      <w:rFonts w:ascii="Calibri" w:eastAsia="Calibri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E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EF6"/>
    <w:rPr>
      <w:rFonts w:ascii="Lucida Grande" w:eastAsia="Calibri" w:hAnsi="Lucida Grande" w:cs="Lucida Grande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3C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3C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3C0A"/>
    <w:rPr>
      <w:rFonts w:ascii="Calibri" w:eastAsia="Calibri" w:hAnsi="Calibri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3C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3C0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3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kebeliefscomix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1p.de/crq0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1p.de/fdo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1p.de/gs1y" TargetMode="External"/><Relationship Id="rId14" Type="http://schemas.openxmlformats.org/officeDocument/2006/relationships/hyperlink" Target="https://t1p.de/hqp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A1B6-E706-4A53-9BC2-60EA99E1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 Hamburg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Medienprofil SAH</dc:creator>
  <cp:lastModifiedBy>von Amsberg, Marcus</cp:lastModifiedBy>
  <cp:revision>8</cp:revision>
  <cp:lastPrinted>2019-07-19T23:06:00Z</cp:lastPrinted>
  <dcterms:created xsi:type="dcterms:W3CDTF">2019-07-21T20:04:00Z</dcterms:created>
  <dcterms:modified xsi:type="dcterms:W3CDTF">2019-08-29T07:41:00Z</dcterms:modified>
</cp:coreProperties>
</file>