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6A" w:rsidRPr="00605166" w:rsidRDefault="00605166">
      <w:pPr>
        <w:tabs>
          <w:tab w:val="left" w:pos="3079"/>
          <w:tab w:val="left" w:pos="9221"/>
        </w:tabs>
        <w:spacing w:before="79" w:line="391" w:lineRule="auto"/>
        <w:ind w:left="280" w:right="184" w:hanging="6"/>
        <w:rPr>
          <w:b/>
          <w:sz w:val="24"/>
          <w:lang w:val="de-DE"/>
        </w:rPr>
      </w:pPr>
      <w:r>
        <w:pict>
          <v:line id="_x0000_s1034" style="position:absolute;left:0;text-align:left;z-index:251656192;mso-wrap-distance-left:0;mso-wrap-distance-right:0;mso-position-horizontal-relative:page" from="62pt,55.1pt" to="529.5pt,55.1pt" strokecolor="#666" strokeweight="1.4pt">
            <w10:wrap type="topAndBottom" anchorx="page"/>
          </v:line>
        </w:pict>
      </w:r>
      <w:r w:rsidRPr="00605166">
        <w:rPr>
          <w:b/>
          <w:color w:val="4B4B4B"/>
          <w:sz w:val="20"/>
          <w:lang w:val="de-DE"/>
        </w:rPr>
        <w:t>Märchen - Einstieg und Merkmale</w:t>
      </w:r>
      <w:r w:rsidRPr="00605166">
        <w:rPr>
          <w:b/>
          <w:color w:val="4B4B4B"/>
          <w:spacing w:val="-19"/>
          <w:sz w:val="20"/>
          <w:lang w:val="de-DE"/>
        </w:rPr>
        <w:t xml:space="preserve"> </w:t>
      </w:r>
      <w:r w:rsidRPr="00605166">
        <w:rPr>
          <w:b/>
          <w:color w:val="4B4B4B"/>
          <w:sz w:val="20"/>
          <w:lang w:val="de-DE"/>
        </w:rPr>
        <w:t>kollaborativ</w:t>
      </w:r>
      <w:r w:rsidRPr="00605166">
        <w:rPr>
          <w:b/>
          <w:color w:val="4B4B4B"/>
          <w:spacing w:val="-4"/>
          <w:sz w:val="20"/>
          <w:lang w:val="de-DE"/>
        </w:rPr>
        <w:t xml:space="preserve"> </w:t>
      </w:r>
      <w:r w:rsidRPr="00605166">
        <w:rPr>
          <w:b/>
          <w:color w:val="4B4B4B"/>
          <w:sz w:val="20"/>
          <w:lang w:val="de-DE"/>
        </w:rPr>
        <w:t>erarbeiten</w:t>
      </w:r>
      <w:r w:rsidRPr="00605166">
        <w:rPr>
          <w:b/>
          <w:color w:val="4B4B4B"/>
          <w:sz w:val="20"/>
          <w:lang w:val="de-DE"/>
        </w:rPr>
        <w:tab/>
      </w:r>
      <w:r w:rsidRPr="00605166">
        <w:rPr>
          <w:b/>
          <w:position w:val="-5"/>
          <w:sz w:val="20"/>
          <w:lang w:val="de-DE"/>
        </w:rPr>
        <w:t xml:space="preserve">M2 </w:t>
      </w:r>
      <w:r w:rsidRPr="00605166">
        <w:rPr>
          <w:b/>
          <w:color w:val="4B4B4B"/>
          <w:position w:val="5"/>
          <w:sz w:val="20"/>
          <w:lang w:val="de-DE"/>
        </w:rPr>
        <w:t>Deutsch</w:t>
      </w:r>
      <w:r w:rsidRPr="00605166">
        <w:rPr>
          <w:b/>
          <w:color w:val="4B4B4B"/>
          <w:position w:val="5"/>
          <w:sz w:val="20"/>
          <w:lang w:val="de-DE"/>
        </w:rPr>
        <w:tab/>
      </w:r>
      <w:r w:rsidRPr="00605166">
        <w:rPr>
          <w:b/>
          <w:sz w:val="24"/>
          <w:lang w:val="de-DE"/>
        </w:rPr>
        <w:t>Thema: Vorwissen zu Märchen</w:t>
      </w:r>
      <w:r w:rsidRPr="00605166">
        <w:rPr>
          <w:b/>
          <w:spacing w:val="-31"/>
          <w:sz w:val="24"/>
          <w:lang w:val="de-DE"/>
        </w:rPr>
        <w:t xml:space="preserve"> </w:t>
      </w:r>
      <w:r w:rsidRPr="00605166">
        <w:rPr>
          <w:b/>
          <w:sz w:val="24"/>
          <w:lang w:val="de-DE"/>
        </w:rPr>
        <w:t>sammeln</w:t>
      </w:r>
    </w:p>
    <w:p w:rsidR="00D5696A" w:rsidRPr="00605166" w:rsidRDefault="00D5696A">
      <w:pPr>
        <w:pStyle w:val="Textkrper"/>
        <w:rPr>
          <w:b/>
          <w:sz w:val="20"/>
          <w:lang w:val="de-DE"/>
        </w:rPr>
      </w:pPr>
    </w:p>
    <w:p w:rsidR="00D5696A" w:rsidRPr="00605166" w:rsidRDefault="00D5696A">
      <w:pPr>
        <w:pStyle w:val="Textkrper"/>
        <w:rPr>
          <w:b/>
          <w:sz w:val="20"/>
          <w:lang w:val="de-DE"/>
        </w:rPr>
      </w:pPr>
    </w:p>
    <w:p w:rsidR="00D5696A" w:rsidRPr="00605166" w:rsidRDefault="00D5696A">
      <w:pPr>
        <w:pStyle w:val="Textkrper"/>
        <w:spacing w:before="7"/>
        <w:rPr>
          <w:b/>
          <w:sz w:val="20"/>
          <w:lang w:val="de-DE"/>
        </w:rPr>
      </w:pPr>
    </w:p>
    <w:p w:rsidR="00D5696A" w:rsidRPr="00605166" w:rsidRDefault="00605166">
      <w:pPr>
        <w:ind w:left="3364" w:right="5836"/>
        <w:jc w:val="center"/>
        <w:rPr>
          <w:b/>
          <w:sz w:val="20"/>
          <w:lang w:val="de-DE"/>
        </w:rPr>
      </w:pPr>
      <w:r>
        <w:rPr>
          <w:noProof/>
          <w:lang w:val="de-DE" w:eastAsia="zh-CN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854710</wp:posOffset>
            </wp:positionH>
            <wp:positionV relativeFrom="paragraph">
              <wp:posOffset>-325880</wp:posOffset>
            </wp:positionV>
            <wp:extent cx="529590" cy="6337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633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3" style="position:absolute;left:0;text-align:left;z-index:251658240;mso-position-horizontal-relative:page;mso-position-vertical-relative:text" from="214pt,-33.85pt" to="213.1pt,47.05pt" strokecolor="#666" strokeweight="1.4pt">
            <w10:wrap anchorx="page"/>
          </v:line>
        </w:pict>
      </w:r>
      <w:r w:rsidRPr="00605166">
        <w:rPr>
          <w:b/>
          <w:sz w:val="20"/>
          <w:lang w:val="de-DE"/>
        </w:rPr>
        <w:t>Link:</w:t>
      </w:r>
    </w:p>
    <w:p w:rsidR="00D5696A" w:rsidRPr="00605166" w:rsidRDefault="00D5696A">
      <w:pPr>
        <w:pStyle w:val="Textkrper"/>
        <w:rPr>
          <w:b/>
          <w:sz w:val="20"/>
          <w:lang w:val="de-DE"/>
        </w:rPr>
      </w:pPr>
    </w:p>
    <w:p w:rsidR="00D5696A" w:rsidRPr="00605166" w:rsidRDefault="00D5696A">
      <w:pPr>
        <w:pStyle w:val="Textkrper"/>
        <w:spacing w:before="3"/>
        <w:rPr>
          <w:b/>
          <w:sz w:val="22"/>
          <w:lang w:val="de-DE"/>
        </w:rPr>
      </w:pPr>
    </w:p>
    <w:p w:rsidR="00D5696A" w:rsidRPr="00605166" w:rsidRDefault="00605166">
      <w:pPr>
        <w:ind w:left="1141"/>
        <w:rPr>
          <w:sz w:val="20"/>
          <w:lang w:val="de-DE"/>
        </w:rPr>
      </w:pPr>
      <w:r>
        <w:pict>
          <v:line id="_x0000_s1032" style="position:absolute;left:0;text-align:left;z-index:251657216;mso-wrap-distance-left:0;mso-wrap-distance-right:0;mso-position-horizontal-relative:page" from="61.6pt,15.5pt" to="529.2pt,17.2pt" strokecolor="#666" strokeweight="1.4pt">
            <w10:wrap type="topAndBottom" anchorx="page"/>
          </v:line>
        </w:pict>
      </w:r>
      <w:r>
        <w:pict>
          <v:group id="_x0000_s1029" style="position:absolute;left:0;text-align:left;margin-left:61.1pt;margin-top:28.8pt;width:20.7pt;height:20.7pt;z-index:251659264;mso-position-horizontal-relative:page" coordorigin="1222,576" coordsize="414,4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222;top:576;width:414;height:41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222;top:576;width:414;height:414" filled="f" stroked="f">
              <v:textbox inset="0,0,0,0">
                <w:txbxContent>
                  <w:p w:rsidR="00D5696A" w:rsidRDefault="00605166">
                    <w:pPr>
                      <w:spacing w:before="69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Pr="00605166">
        <w:rPr>
          <w:sz w:val="20"/>
          <w:lang w:val="de-DE"/>
        </w:rPr>
        <w:t>Link zum Padlet</w:t>
      </w:r>
    </w:p>
    <w:p w:rsidR="00D5696A" w:rsidRPr="00605166" w:rsidRDefault="00605166">
      <w:pPr>
        <w:spacing w:before="172"/>
        <w:ind w:left="728" w:right="184"/>
        <w:rPr>
          <w:sz w:val="24"/>
          <w:lang w:val="de-DE"/>
        </w:rPr>
      </w:pPr>
      <w:r w:rsidRPr="00605166">
        <w:rPr>
          <w:b/>
          <w:sz w:val="24"/>
          <w:lang w:val="de-DE"/>
        </w:rPr>
        <w:t xml:space="preserve">Scanne </w:t>
      </w:r>
      <w:r w:rsidRPr="00605166">
        <w:rPr>
          <w:sz w:val="24"/>
          <w:lang w:val="de-DE"/>
        </w:rPr>
        <w:t xml:space="preserve">den </w:t>
      </w:r>
      <w:r w:rsidRPr="00605166">
        <w:rPr>
          <w:b/>
          <w:sz w:val="24"/>
          <w:lang w:val="de-DE"/>
        </w:rPr>
        <w:t xml:space="preserve">QR-Code </w:t>
      </w:r>
      <w:r w:rsidRPr="00605166">
        <w:rPr>
          <w:sz w:val="24"/>
          <w:u w:val="single"/>
          <w:lang w:val="de-DE"/>
        </w:rPr>
        <w:t xml:space="preserve">oder </w:t>
      </w:r>
      <w:r w:rsidRPr="00605166">
        <w:rPr>
          <w:sz w:val="24"/>
          <w:lang w:val="de-DE"/>
        </w:rPr>
        <w:t xml:space="preserve">nutze den </w:t>
      </w:r>
      <w:r w:rsidRPr="00605166">
        <w:rPr>
          <w:b/>
          <w:sz w:val="24"/>
          <w:lang w:val="de-DE"/>
        </w:rPr>
        <w:t xml:space="preserve">Link </w:t>
      </w:r>
      <w:r w:rsidRPr="00605166">
        <w:rPr>
          <w:sz w:val="24"/>
          <w:lang w:val="de-DE"/>
        </w:rPr>
        <w:t xml:space="preserve">neben dem QR-Code, um Zugang zu einer </w:t>
      </w:r>
      <w:r w:rsidRPr="00605166">
        <w:rPr>
          <w:b/>
          <w:sz w:val="24"/>
          <w:lang w:val="de-DE"/>
        </w:rPr>
        <w:t xml:space="preserve">digitalen Pinnwand </w:t>
      </w:r>
      <w:r w:rsidRPr="00605166">
        <w:rPr>
          <w:sz w:val="24"/>
          <w:lang w:val="de-DE"/>
        </w:rPr>
        <w:t>zu erhalten.</w:t>
      </w:r>
    </w:p>
    <w:p w:rsidR="00D5696A" w:rsidRPr="00605166" w:rsidRDefault="00D5696A">
      <w:pPr>
        <w:pStyle w:val="Textkrper"/>
        <w:spacing w:before="11"/>
        <w:rPr>
          <w:sz w:val="31"/>
          <w:lang w:val="de-DE"/>
        </w:rPr>
      </w:pPr>
    </w:p>
    <w:p w:rsidR="00D5696A" w:rsidRPr="00605166" w:rsidRDefault="00605166">
      <w:pPr>
        <w:pStyle w:val="Listenabsatz"/>
        <w:numPr>
          <w:ilvl w:val="0"/>
          <w:numId w:val="1"/>
        </w:numPr>
        <w:tabs>
          <w:tab w:val="left" w:pos="990"/>
        </w:tabs>
        <w:ind w:hanging="268"/>
        <w:rPr>
          <w:sz w:val="24"/>
          <w:lang w:val="de-DE"/>
        </w:rPr>
      </w:pPr>
      <w:r w:rsidRPr="00605166">
        <w:rPr>
          <w:b/>
          <w:sz w:val="24"/>
          <w:lang w:val="de-DE"/>
        </w:rPr>
        <w:t xml:space="preserve">Erstelle </w:t>
      </w:r>
      <w:r w:rsidRPr="00605166">
        <w:rPr>
          <w:sz w:val="24"/>
          <w:lang w:val="de-DE"/>
        </w:rPr>
        <w:t xml:space="preserve">eigene </w:t>
      </w:r>
      <w:r w:rsidRPr="00605166">
        <w:rPr>
          <w:b/>
          <w:sz w:val="24"/>
          <w:lang w:val="de-DE"/>
        </w:rPr>
        <w:t xml:space="preserve">Beiträge </w:t>
      </w:r>
      <w:r w:rsidRPr="00605166">
        <w:rPr>
          <w:sz w:val="24"/>
          <w:lang w:val="de-DE"/>
        </w:rPr>
        <w:t xml:space="preserve">(Posts), indem du das runde </w:t>
      </w:r>
      <w:r w:rsidRPr="00605166">
        <w:rPr>
          <w:b/>
          <w:sz w:val="24"/>
          <w:lang w:val="de-DE"/>
        </w:rPr>
        <w:t>Plus-Symbol</w:t>
      </w:r>
      <w:r w:rsidRPr="00605166">
        <w:rPr>
          <w:b/>
          <w:spacing w:val="-18"/>
          <w:sz w:val="24"/>
          <w:lang w:val="de-DE"/>
        </w:rPr>
        <w:t xml:space="preserve"> </w:t>
      </w:r>
      <w:r w:rsidRPr="00605166">
        <w:rPr>
          <w:sz w:val="24"/>
          <w:lang w:val="de-DE"/>
        </w:rPr>
        <w:t>drückst.</w:t>
      </w:r>
    </w:p>
    <w:p w:rsidR="00D5696A" w:rsidRPr="00605166" w:rsidRDefault="00605166">
      <w:pPr>
        <w:spacing w:before="215"/>
        <w:ind w:left="996"/>
        <w:rPr>
          <w:sz w:val="24"/>
          <w:lang w:val="de-DE"/>
        </w:rPr>
      </w:pPr>
      <w:r w:rsidRPr="00605166">
        <w:rPr>
          <w:b/>
          <w:sz w:val="24"/>
          <w:lang w:val="de-DE"/>
        </w:rPr>
        <w:t xml:space="preserve">Schreibe </w:t>
      </w:r>
      <w:r w:rsidRPr="00605166">
        <w:rPr>
          <w:sz w:val="24"/>
          <w:lang w:val="de-DE"/>
        </w:rPr>
        <w:t xml:space="preserve">alles </w:t>
      </w:r>
      <w:r w:rsidRPr="00605166">
        <w:rPr>
          <w:b/>
          <w:sz w:val="24"/>
          <w:lang w:val="de-DE"/>
        </w:rPr>
        <w:t>auf</w:t>
      </w:r>
      <w:r w:rsidRPr="00605166">
        <w:rPr>
          <w:sz w:val="24"/>
          <w:lang w:val="de-DE"/>
        </w:rPr>
        <w:t xml:space="preserve">, was dir zum Thema </w:t>
      </w:r>
      <w:r w:rsidRPr="00605166">
        <w:rPr>
          <w:b/>
          <w:sz w:val="24"/>
          <w:lang w:val="de-DE"/>
        </w:rPr>
        <w:t xml:space="preserve">Märchen </w:t>
      </w:r>
      <w:r w:rsidRPr="00605166">
        <w:rPr>
          <w:sz w:val="24"/>
          <w:lang w:val="de-DE"/>
        </w:rPr>
        <w:t>einfällt.</w:t>
      </w:r>
    </w:p>
    <w:p w:rsidR="00D5696A" w:rsidRPr="00605166" w:rsidRDefault="00605166">
      <w:pPr>
        <w:pStyle w:val="Textkrper"/>
        <w:spacing w:before="119"/>
        <w:ind w:left="996"/>
        <w:rPr>
          <w:lang w:val="de-DE"/>
        </w:rPr>
      </w:pPr>
      <w:r w:rsidRPr="00605166">
        <w:rPr>
          <w:lang w:val="de-DE"/>
        </w:rPr>
        <w:t>Du könntest z. B. schreiben, welche Märchen du kennst, was das Besondere an Märchen ist oder was du über Märchen wissen willst</w:t>
      </w:r>
      <w:r w:rsidRPr="00605166">
        <w:rPr>
          <w:lang w:val="de-DE"/>
        </w:rPr>
        <w:t>.</w:t>
      </w:r>
    </w:p>
    <w:p w:rsidR="00D5696A" w:rsidRPr="00605166" w:rsidRDefault="00D5696A">
      <w:pPr>
        <w:pStyle w:val="Textkrper"/>
        <w:spacing w:before="11"/>
        <w:rPr>
          <w:sz w:val="23"/>
          <w:lang w:val="de-DE"/>
        </w:rPr>
      </w:pPr>
    </w:p>
    <w:p w:rsidR="00D5696A" w:rsidRPr="00605166" w:rsidRDefault="00605166">
      <w:pPr>
        <w:pStyle w:val="Listenabsatz"/>
        <w:numPr>
          <w:ilvl w:val="0"/>
          <w:numId w:val="1"/>
        </w:numPr>
        <w:tabs>
          <w:tab w:val="left" w:pos="990"/>
        </w:tabs>
        <w:ind w:right="515" w:hanging="268"/>
        <w:rPr>
          <w:sz w:val="24"/>
          <w:lang w:val="de-DE"/>
        </w:rPr>
      </w:pPr>
      <w:r w:rsidRPr="00605166">
        <w:rPr>
          <w:sz w:val="24"/>
          <w:lang w:val="de-DE"/>
        </w:rPr>
        <w:t xml:space="preserve">Du kannst unter Beiträge deiner Mitschülerinnen und Mitschüler </w:t>
      </w:r>
      <w:r w:rsidRPr="00605166">
        <w:rPr>
          <w:b/>
          <w:sz w:val="24"/>
          <w:lang w:val="de-DE"/>
        </w:rPr>
        <w:t xml:space="preserve">sinnvolle Kommentare </w:t>
      </w:r>
      <w:r w:rsidRPr="00605166">
        <w:rPr>
          <w:sz w:val="24"/>
          <w:lang w:val="de-DE"/>
        </w:rPr>
        <w:t>schreiben. Ein Kommentar kann z.B. eine Nachfrage oder</w:t>
      </w:r>
      <w:r w:rsidRPr="00605166">
        <w:rPr>
          <w:spacing w:val="-44"/>
          <w:sz w:val="24"/>
          <w:lang w:val="de-DE"/>
        </w:rPr>
        <w:t xml:space="preserve"> </w:t>
      </w:r>
      <w:r w:rsidRPr="00605166">
        <w:rPr>
          <w:sz w:val="24"/>
          <w:lang w:val="de-DE"/>
        </w:rPr>
        <w:t>eine Ergänzung</w:t>
      </w:r>
      <w:r w:rsidRPr="00605166">
        <w:rPr>
          <w:spacing w:val="-10"/>
          <w:sz w:val="24"/>
          <w:lang w:val="de-DE"/>
        </w:rPr>
        <w:t xml:space="preserve"> </w:t>
      </w:r>
      <w:r w:rsidRPr="00605166">
        <w:rPr>
          <w:sz w:val="24"/>
          <w:lang w:val="de-DE"/>
        </w:rPr>
        <w:t>sein.</w:t>
      </w:r>
    </w:p>
    <w:p w:rsidR="00D5696A" w:rsidRPr="00605166" w:rsidRDefault="00D5696A">
      <w:pPr>
        <w:pStyle w:val="Textkrper"/>
        <w:spacing w:before="10"/>
        <w:rPr>
          <w:sz w:val="23"/>
          <w:lang w:val="de-DE"/>
        </w:rPr>
      </w:pPr>
    </w:p>
    <w:p w:rsidR="00D5696A" w:rsidRPr="00605166" w:rsidRDefault="00605166">
      <w:pPr>
        <w:pStyle w:val="Listenabsatz"/>
        <w:numPr>
          <w:ilvl w:val="0"/>
          <w:numId w:val="1"/>
        </w:numPr>
        <w:tabs>
          <w:tab w:val="left" w:pos="990"/>
        </w:tabs>
        <w:spacing w:before="1"/>
        <w:ind w:right="117" w:hanging="268"/>
        <w:rPr>
          <w:sz w:val="24"/>
          <w:lang w:val="de-DE"/>
        </w:rPr>
      </w:pPr>
      <w:r w:rsidRPr="00605166">
        <w:rPr>
          <w:sz w:val="24"/>
          <w:lang w:val="de-DE"/>
        </w:rPr>
        <w:t xml:space="preserve">Du kannst </w:t>
      </w:r>
      <w:r w:rsidRPr="00605166">
        <w:rPr>
          <w:spacing w:val="-6"/>
          <w:sz w:val="24"/>
          <w:lang w:val="de-DE"/>
        </w:rPr>
        <w:t xml:space="preserve">Texte </w:t>
      </w:r>
      <w:r w:rsidRPr="00605166">
        <w:rPr>
          <w:sz w:val="24"/>
          <w:lang w:val="de-DE"/>
        </w:rPr>
        <w:t xml:space="preserve">(Posts) deiner Mitschüler </w:t>
      </w:r>
      <w:r w:rsidRPr="00605166">
        <w:rPr>
          <w:b/>
          <w:sz w:val="24"/>
          <w:lang w:val="de-DE"/>
        </w:rPr>
        <w:t xml:space="preserve">liken </w:t>
      </w:r>
      <w:r w:rsidRPr="00605166">
        <w:rPr>
          <w:sz w:val="24"/>
          <w:lang w:val="de-DE"/>
        </w:rPr>
        <w:t>(ein Herz vergeben), wenn sie</w:t>
      </w:r>
      <w:r w:rsidRPr="00605166">
        <w:rPr>
          <w:spacing w:val="-23"/>
          <w:sz w:val="24"/>
          <w:lang w:val="de-DE"/>
        </w:rPr>
        <w:t xml:space="preserve"> </w:t>
      </w:r>
      <w:r w:rsidRPr="00605166">
        <w:rPr>
          <w:sz w:val="24"/>
          <w:lang w:val="de-DE"/>
        </w:rPr>
        <w:t>dir besonders gefallen. Mit einem Like drückst du z.B. deine Zustimmung zu einem Beitrag aus. Dabei geht es immer um den Inhalt des Beitrages, nicht darum, wer den Beitrag geschrieben</w:t>
      </w:r>
      <w:r w:rsidRPr="00605166">
        <w:rPr>
          <w:spacing w:val="-14"/>
          <w:sz w:val="24"/>
          <w:lang w:val="de-DE"/>
        </w:rPr>
        <w:t xml:space="preserve"> </w:t>
      </w:r>
      <w:r w:rsidRPr="00605166">
        <w:rPr>
          <w:sz w:val="24"/>
          <w:lang w:val="de-DE"/>
        </w:rPr>
        <w:t>hat.</w:t>
      </w:r>
    </w:p>
    <w:p w:rsidR="00D5696A" w:rsidRPr="00605166" w:rsidRDefault="00D5696A">
      <w:pPr>
        <w:pStyle w:val="Textkrper"/>
        <w:rPr>
          <w:sz w:val="20"/>
          <w:lang w:val="de-DE"/>
        </w:rPr>
      </w:pPr>
    </w:p>
    <w:p w:rsidR="00D5696A" w:rsidRPr="00605166" w:rsidRDefault="00605166">
      <w:pPr>
        <w:pStyle w:val="Textkrper"/>
        <w:spacing w:before="231" w:line="293" w:lineRule="exact"/>
        <w:ind w:left="740"/>
        <w:rPr>
          <w:lang w:val="de-DE"/>
        </w:rPr>
      </w:pPr>
      <w:r>
        <w:pict>
          <v:group id="_x0000_s1026" style="position:absolute;left:0;text-align:left;margin-left:62.7pt;margin-top:11.2pt;width:20.7pt;height:20.7pt;z-index:251660288;mso-position-horizontal-relative:page" coordorigin="1254,224" coordsize="414,414">
            <v:shape id="_x0000_s1028" type="#_x0000_t75" style="position:absolute;left:1254;top:224;width:414;height:414">
              <v:imagedata r:id="rId10" o:title=""/>
            </v:shape>
            <v:shape id="_x0000_s1027" type="#_x0000_t202" style="position:absolute;left:1254;top:224;width:414;height:414" filled="f" stroked="f">
              <v:textbox inset="0,0,0,0">
                <w:txbxContent>
                  <w:p w:rsidR="00D5696A" w:rsidRDefault="00605166">
                    <w:pPr>
                      <w:spacing w:before="69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Pr="00605166">
        <w:rPr>
          <w:b/>
          <w:lang w:val="de-DE"/>
        </w:rPr>
        <w:t xml:space="preserve">Schreibe </w:t>
      </w:r>
      <w:r w:rsidRPr="00605166">
        <w:rPr>
          <w:lang w:val="de-DE"/>
        </w:rPr>
        <w:t>die Dinge aus der digitalen Pinnwand ab</w:t>
      </w:r>
      <w:bookmarkStart w:id="0" w:name="_GoBack"/>
      <w:r w:rsidRPr="00605166">
        <w:rPr>
          <w:lang w:val="de-DE"/>
        </w:rPr>
        <w:t xml:space="preserve">, </w:t>
      </w:r>
      <w:bookmarkEnd w:id="0"/>
      <w:r w:rsidRPr="00605166">
        <w:rPr>
          <w:lang w:val="de-DE"/>
        </w:rPr>
        <w:t>die aus d</w:t>
      </w:r>
      <w:r w:rsidRPr="00605166">
        <w:rPr>
          <w:lang w:val="de-DE"/>
        </w:rPr>
        <w:t>einer Sicht</w:t>
      </w:r>
    </w:p>
    <w:p w:rsidR="00D5696A" w:rsidRPr="00605166" w:rsidRDefault="00605166">
      <w:pPr>
        <w:spacing w:line="293" w:lineRule="exact"/>
        <w:ind w:left="740"/>
        <w:rPr>
          <w:sz w:val="24"/>
          <w:lang w:val="de-DE"/>
        </w:rPr>
      </w:pPr>
      <w:r w:rsidRPr="00605166">
        <w:rPr>
          <w:b/>
          <w:sz w:val="24"/>
          <w:lang w:val="de-DE"/>
        </w:rPr>
        <w:t xml:space="preserve">besonders passend/wichtig </w:t>
      </w:r>
      <w:r w:rsidRPr="00605166">
        <w:rPr>
          <w:sz w:val="24"/>
          <w:lang w:val="de-DE"/>
        </w:rPr>
        <w:t xml:space="preserve">beim </w:t>
      </w:r>
      <w:r w:rsidRPr="00605166">
        <w:rPr>
          <w:b/>
          <w:sz w:val="24"/>
          <w:lang w:val="de-DE"/>
        </w:rPr>
        <w:t xml:space="preserve">Thema Märchen </w:t>
      </w:r>
      <w:r w:rsidRPr="00605166">
        <w:rPr>
          <w:sz w:val="24"/>
          <w:lang w:val="de-DE"/>
        </w:rPr>
        <w:t>sind.</w:t>
      </w:r>
    </w:p>
    <w:p w:rsidR="00D5696A" w:rsidRPr="00605166" w:rsidRDefault="00605166">
      <w:pPr>
        <w:pStyle w:val="Textkrper"/>
        <w:spacing w:before="1"/>
        <w:ind w:left="740"/>
        <w:rPr>
          <w:lang w:val="de-DE"/>
        </w:rPr>
      </w:pPr>
      <w:r w:rsidRPr="00605166">
        <w:rPr>
          <w:lang w:val="de-DE"/>
        </w:rPr>
        <w:t>Du kannst dazu auch gerne ein Extrablatt oder eine Seite aus deinem Deutschheft benutzen, wenn der Platz auf diesem Arbeitsblatt nicht reicht.</w:t>
      </w:r>
    </w:p>
    <w:sectPr w:rsidR="00D5696A" w:rsidRPr="00605166">
      <w:footerReference w:type="default" r:id="rId11"/>
      <w:type w:val="continuous"/>
      <w:pgSz w:w="11900" w:h="16840"/>
      <w:pgMar w:top="680" w:right="110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66" w:rsidRDefault="00605166" w:rsidP="00605166">
      <w:r>
        <w:separator/>
      </w:r>
    </w:p>
  </w:endnote>
  <w:endnote w:type="continuationSeparator" w:id="0">
    <w:p w:rsidR="00605166" w:rsidRDefault="00605166" w:rsidP="0060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6" w:rsidRPr="00704DA1" w:rsidRDefault="00605166" w:rsidP="00605166">
    <w:pPr>
      <w:pStyle w:val="Fuzeile"/>
      <w:ind w:left="1440"/>
      <w:jc w:val="right"/>
      <w:rPr>
        <w:lang w:val="de-DE"/>
      </w:rPr>
    </w:pPr>
    <w:r w:rsidRPr="00605166">
      <w:rPr>
        <w:lang w:val="de-DE"/>
      </w:rPr>
      <w:t>Vorwissen zu Märchen sammeln</w:t>
    </w:r>
    <w:r w:rsidRPr="00704DA1">
      <w:rPr>
        <w:lang w:val="de-DE"/>
      </w:rPr>
      <w:br/>
      <w:t xml:space="preserve">Dieses Material wurde erstellt von </w:t>
    </w:r>
    <w:r>
      <w:rPr>
        <w:lang w:val="de-DE"/>
      </w:rPr>
      <w:t>Marcus von Amsberg</w:t>
    </w:r>
    <w:r w:rsidRPr="00704DA1">
      <w:rPr>
        <w:lang w:val="de-DE"/>
      </w:rPr>
      <w:t xml:space="preserve"> und steht unter der Lizenz </w:t>
    </w:r>
    <w:hyperlink r:id="rId1" w:history="1">
      <w:r w:rsidRPr="00704DA1">
        <w:rPr>
          <w:rStyle w:val="Hyperlink"/>
          <w:lang w:val="de-DE"/>
        </w:rPr>
        <w:t>CC BY-NC-SA 3.0</w:t>
      </w:r>
    </w:hyperlink>
  </w:p>
  <w:p w:rsidR="00605166" w:rsidRDefault="00605166" w:rsidP="00605166">
    <w:pPr>
      <w:pStyle w:val="Fuzeile"/>
      <w:jc w:val="right"/>
    </w:pPr>
    <w:r>
      <w:rPr>
        <w:noProof/>
      </w:rPr>
      <w:drawing>
        <wp:inline distT="0" distB="0" distL="0" distR="0" wp14:anchorId="7BFB1D0A" wp14:editId="6B95F068">
          <wp:extent cx="1113790" cy="389255"/>
          <wp:effectExtent l="0" t="0" r="3810" b="0"/>
          <wp:docPr id="2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66" w:rsidRDefault="00605166" w:rsidP="00605166">
      <w:r>
        <w:separator/>
      </w:r>
    </w:p>
  </w:footnote>
  <w:footnote w:type="continuationSeparator" w:id="0">
    <w:p w:rsidR="00605166" w:rsidRDefault="00605166" w:rsidP="00605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FDC"/>
    <w:multiLevelType w:val="hybridMultilevel"/>
    <w:tmpl w:val="39D86322"/>
    <w:lvl w:ilvl="0" w:tplc="85A22AF6">
      <w:start w:val="1"/>
      <w:numFmt w:val="decimal"/>
      <w:lvlText w:val="%1)"/>
      <w:lvlJc w:val="left"/>
      <w:pPr>
        <w:ind w:left="996" w:hanging="262"/>
        <w:jc w:val="left"/>
      </w:pPr>
      <w:rPr>
        <w:rFonts w:ascii="Helvetica Neue" w:eastAsia="Helvetica Neue" w:hAnsi="Helvetica Neue" w:cs="Helvetica Neue" w:hint="default"/>
        <w:w w:val="100"/>
        <w:sz w:val="24"/>
        <w:szCs w:val="24"/>
      </w:rPr>
    </w:lvl>
    <w:lvl w:ilvl="1" w:tplc="830A8EF8">
      <w:numFmt w:val="bullet"/>
      <w:lvlText w:val="•"/>
      <w:lvlJc w:val="left"/>
      <w:pPr>
        <w:ind w:left="1870" w:hanging="262"/>
      </w:pPr>
      <w:rPr>
        <w:rFonts w:hint="default"/>
      </w:rPr>
    </w:lvl>
    <w:lvl w:ilvl="2" w:tplc="57688876">
      <w:numFmt w:val="bullet"/>
      <w:lvlText w:val="•"/>
      <w:lvlJc w:val="left"/>
      <w:pPr>
        <w:ind w:left="2740" w:hanging="262"/>
      </w:pPr>
      <w:rPr>
        <w:rFonts w:hint="default"/>
      </w:rPr>
    </w:lvl>
    <w:lvl w:ilvl="3" w:tplc="93C0D186">
      <w:numFmt w:val="bullet"/>
      <w:lvlText w:val="•"/>
      <w:lvlJc w:val="left"/>
      <w:pPr>
        <w:ind w:left="3610" w:hanging="262"/>
      </w:pPr>
      <w:rPr>
        <w:rFonts w:hint="default"/>
      </w:rPr>
    </w:lvl>
    <w:lvl w:ilvl="4" w:tplc="83026450">
      <w:numFmt w:val="bullet"/>
      <w:lvlText w:val="•"/>
      <w:lvlJc w:val="left"/>
      <w:pPr>
        <w:ind w:left="4480" w:hanging="262"/>
      </w:pPr>
      <w:rPr>
        <w:rFonts w:hint="default"/>
      </w:rPr>
    </w:lvl>
    <w:lvl w:ilvl="5" w:tplc="A9F000DA">
      <w:numFmt w:val="bullet"/>
      <w:lvlText w:val="•"/>
      <w:lvlJc w:val="left"/>
      <w:pPr>
        <w:ind w:left="5350" w:hanging="262"/>
      </w:pPr>
      <w:rPr>
        <w:rFonts w:hint="default"/>
      </w:rPr>
    </w:lvl>
    <w:lvl w:ilvl="6" w:tplc="0EFC269C">
      <w:numFmt w:val="bullet"/>
      <w:lvlText w:val="•"/>
      <w:lvlJc w:val="left"/>
      <w:pPr>
        <w:ind w:left="6220" w:hanging="262"/>
      </w:pPr>
      <w:rPr>
        <w:rFonts w:hint="default"/>
      </w:rPr>
    </w:lvl>
    <w:lvl w:ilvl="7" w:tplc="B936C0B4">
      <w:numFmt w:val="bullet"/>
      <w:lvlText w:val="•"/>
      <w:lvlJc w:val="left"/>
      <w:pPr>
        <w:ind w:left="7090" w:hanging="262"/>
      </w:pPr>
      <w:rPr>
        <w:rFonts w:hint="default"/>
      </w:rPr>
    </w:lvl>
    <w:lvl w:ilvl="8" w:tplc="56F2F57E">
      <w:numFmt w:val="bullet"/>
      <w:lvlText w:val="•"/>
      <w:lvlJc w:val="left"/>
      <w:pPr>
        <w:ind w:left="7960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5696A"/>
    <w:rsid w:val="00605166"/>
    <w:rsid w:val="00D5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Helvetica Neue" w:eastAsia="Helvetica Neue" w:hAnsi="Helvetica Neue" w:cs="Helvetica Neu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996" w:hanging="26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051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5166"/>
    <w:rPr>
      <w:rFonts w:ascii="Helvetica Neue" w:eastAsia="Helvetica Neue" w:hAnsi="Helvetica Neue" w:cs="Helvetica Neue"/>
    </w:rPr>
  </w:style>
  <w:style w:type="paragraph" w:styleId="Fuzeile">
    <w:name w:val="footer"/>
    <w:basedOn w:val="Standard"/>
    <w:link w:val="FuzeileZchn"/>
    <w:uiPriority w:val="99"/>
    <w:unhideWhenUsed/>
    <w:rsid w:val="006051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5166"/>
    <w:rPr>
      <w:rFonts w:ascii="Helvetica Neue" w:eastAsia="Helvetica Neue" w:hAnsi="Helvetica Neue" w:cs="Helvetica Neue"/>
    </w:rPr>
  </w:style>
  <w:style w:type="character" w:styleId="Hyperlink">
    <w:name w:val="Hyperlink"/>
    <w:basedOn w:val="Absatz-Standardschriftart"/>
    <w:uiPriority w:val="99"/>
    <w:unhideWhenUsed/>
    <w:rsid w:val="0060516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1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166"/>
    <w:rPr>
      <w:rFonts w:ascii="Tahoma" w:eastAsia="Helvetica Neu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Company>..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Gummelt</dc:creator>
  <cp:lastModifiedBy>Busch, Michael</cp:lastModifiedBy>
  <cp:revision>2</cp:revision>
  <dcterms:created xsi:type="dcterms:W3CDTF">2018-08-29T18:35:00Z</dcterms:created>
  <dcterms:modified xsi:type="dcterms:W3CDTF">2018-08-29T17:29:00Z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2018-06-29T00:00:00Z</vt:filetime>
  </property>
</Properties>
</file>