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9C" w:rsidRPr="00907F9C" w:rsidRDefault="001C23E4" w:rsidP="00907F9C">
      <w:pPr>
        <w:rPr>
          <w:rFonts w:ascii="Calibri" w:eastAsia="Times New Roman" w:hAnsi="Calibri" w:cs="Calibri"/>
          <w:lang w:eastAsia="de-DE"/>
        </w:rPr>
      </w:pPr>
      <w:r>
        <w:rPr>
          <w:b/>
          <w:sz w:val="44"/>
          <w:szCs w:val="44"/>
        </w:rPr>
        <w:t>Klimadiagramme zeichnen</w:t>
      </w:r>
      <w:r w:rsidR="000D3B38">
        <w:rPr>
          <w:b/>
          <w:sz w:val="44"/>
          <w:szCs w:val="44"/>
        </w:rPr>
        <w:tab/>
      </w:r>
      <w:r w:rsidR="000D3B38">
        <w:rPr>
          <w:b/>
          <w:sz w:val="44"/>
          <w:szCs w:val="44"/>
        </w:rPr>
        <w:tab/>
      </w:r>
      <w:r w:rsidR="000D3B38">
        <w:rPr>
          <w:b/>
          <w:sz w:val="44"/>
          <w:szCs w:val="44"/>
        </w:rPr>
        <w:tab/>
      </w:r>
      <w:r w:rsidR="000D3B38">
        <w:rPr>
          <w:b/>
          <w:sz w:val="44"/>
          <w:szCs w:val="44"/>
        </w:rPr>
        <w:tab/>
      </w:r>
      <w:r w:rsidR="000D3B38">
        <w:rPr>
          <w:b/>
          <w:sz w:val="44"/>
          <w:szCs w:val="44"/>
        </w:rPr>
        <w:tab/>
        <w:t>AB1a</w:t>
      </w:r>
    </w:p>
    <w:p w:rsidR="009C2559" w:rsidRDefault="009C2559" w:rsidP="00315060">
      <w:pPr>
        <w:spacing w:before="60" w:after="120"/>
        <w:rPr>
          <w:sz w:val="24"/>
          <w:szCs w:val="24"/>
        </w:rPr>
      </w:pPr>
      <w:r>
        <w:rPr>
          <w:sz w:val="24"/>
          <w:szCs w:val="24"/>
        </w:rPr>
        <w:t xml:space="preserve">Im Internet findet man zahlreiche Quellen für Klimadaten für alle Regionen der Welt. Diese liegen oftmals in Form von Klimatabellen vor (siehe </w:t>
      </w:r>
      <w:r w:rsidR="008C5BFB">
        <w:rPr>
          <w:sz w:val="24"/>
          <w:szCs w:val="24"/>
        </w:rPr>
        <w:t>unten</w:t>
      </w:r>
      <w:r>
        <w:rPr>
          <w:sz w:val="24"/>
          <w:szCs w:val="24"/>
        </w:rPr>
        <w:t>). Klimadiagramme sind jedoch wesentlich anschaulicher als Klimatabellen</w:t>
      </w:r>
      <w:r w:rsidR="00B82385">
        <w:rPr>
          <w:sz w:val="24"/>
          <w:szCs w:val="24"/>
        </w:rPr>
        <w:t xml:space="preserve"> und geben dir einen grafischen Überblick über die klimatischen Verhältnisse an einem bestimmten Ort. </w:t>
      </w:r>
    </w:p>
    <w:p w:rsidR="00C522BD" w:rsidRPr="00B82385" w:rsidRDefault="009C2559">
      <w:pPr>
        <w:rPr>
          <w:b/>
          <w:sz w:val="28"/>
          <w:szCs w:val="28"/>
        </w:rPr>
      </w:pPr>
      <w:r w:rsidRPr="00B82385">
        <w:rPr>
          <w:b/>
          <w:sz w:val="28"/>
          <w:szCs w:val="28"/>
        </w:rPr>
        <w:t xml:space="preserve">M 1: </w:t>
      </w:r>
      <w:r w:rsidR="008F0019" w:rsidRPr="00B82385">
        <w:rPr>
          <w:b/>
          <w:sz w:val="28"/>
          <w:szCs w:val="28"/>
        </w:rPr>
        <w:t>Klimatabelle</w:t>
      </w:r>
    </w:p>
    <w:tbl>
      <w:tblPr>
        <w:tblStyle w:val="Tabellenraster"/>
        <w:tblW w:w="9640" w:type="dxa"/>
        <w:tblInd w:w="-176" w:type="dxa"/>
        <w:tblLook w:val="04A0" w:firstRow="1" w:lastRow="0" w:firstColumn="1" w:lastColumn="0" w:noHBand="0" w:noVBand="1"/>
      </w:tblPr>
      <w:tblGrid>
        <w:gridCol w:w="99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816"/>
      </w:tblGrid>
      <w:tr w:rsidR="00034A8D" w:rsidRPr="004F11F4" w:rsidTr="00034A8D">
        <w:tc>
          <w:tcPr>
            <w:tcW w:w="9640" w:type="dxa"/>
            <w:gridSpan w:val="13"/>
          </w:tcPr>
          <w:p w:rsidR="00034A8D" w:rsidRPr="009C2559" w:rsidRDefault="009C2559">
            <w:pPr>
              <w:rPr>
                <w:sz w:val="28"/>
                <w:szCs w:val="28"/>
                <w:lang w:val="es-AR"/>
              </w:rPr>
            </w:pPr>
            <w:r w:rsidRPr="009C2559">
              <w:rPr>
                <w:sz w:val="28"/>
                <w:szCs w:val="28"/>
                <w:lang w:val="es-AR"/>
              </w:rPr>
              <w:t>Klimastation „El Puyo“ Ecuador, 950m</w:t>
            </w:r>
          </w:p>
        </w:tc>
      </w:tr>
      <w:tr w:rsidR="00034A8D" w:rsidTr="009C2559">
        <w:tc>
          <w:tcPr>
            <w:tcW w:w="1046" w:type="dxa"/>
            <w:shd w:val="clear" w:color="auto" w:fill="A6A6A6" w:themeFill="background1" w:themeFillShade="A6"/>
          </w:tcPr>
          <w:p w:rsidR="00034A8D" w:rsidRPr="008F0019" w:rsidRDefault="00034A8D" w:rsidP="00387D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8F0019">
              <w:rPr>
                <w:rFonts w:cstheme="minorHAnsi"/>
                <w:sz w:val="24"/>
                <w:szCs w:val="24"/>
              </w:rPr>
              <w:t>Monat</w:t>
            </w:r>
          </w:p>
        </w:tc>
        <w:tc>
          <w:tcPr>
            <w:tcW w:w="703" w:type="dxa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703" w:type="dxa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03" w:type="dxa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703" w:type="dxa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03" w:type="dxa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703" w:type="dxa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034A8D" w:rsidRPr="00034A8D" w:rsidRDefault="00034A8D" w:rsidP="00034A8D">
            <w:pPr>
              <w:jc w:val="center"/>
              <w:rPr>
                <w:b/>
                <w:sz w:val="24"/>
                <w:szCs w:val="24"/>
              </w:rPr>
            </w:pPr>
            <w:r w:rsidRPr="00034A8D">
              <w:rPr>
                <w:b/>
                <w:sz w:val="24"/>
                <w:szCs w:val="24"/>
              </w:rPr>
              <w:t>D</w:t>
            </w:r>
          </w:p>
        </w:tc>
      </w:tr>
      <w:tr w:rsidR="00034A8D" w:rsidTr="009C2559">
        <w:tc>
          <w:tcPr>
            <w:tcW w:w="1046" w:type="dxa"/>
            <w:shd w:val="clear" w:color="auto" w:fill="A6A6A6" w:themeFill="background1" w:themeFillShade="A6"/>
          </w:tcPr>
          <w:p w:rsidR="00034A8D" w:rsidRPr="008F0019" w:rsidRDefault="00034A8D" w:rsidP="00387D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8F0019">
              <w:rPr>
                <w:rFonts w:cstheme="minorHAnsi"/>
                <w:sz w:val="24"/>
                <w:szCs w:val="24"/>
              </w:rPr>
              <w:t>mm</w:t>
            </w:r>
          </w:p>
        </w:tc>
        <w:tc>
          <w:tcPr>
            <w:tcW w:w="703" w:type="dxa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288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297</w:t>
            </w:r>
          </w:p>
        </w:tc>
        <w:tc>
          <w:tcPr>
            <w:tcW w:w="703" w:type="dxa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404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498</w:t>
            </w:r>
          </w:p>
        </w:tc>
        <w:tc>
          <w:tcPr>
            <w:tcW w:w="703" w:type="dxa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437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469</w:t>
            </w:r>
          </w:p>
        </w:tc>
        <w:tc>
          <w:tcPr>
            <w:tcW w:w="703" w:type="dxa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346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325</w:t>
            </w:r>
          </w:p>
        </w:tc>
        <w:tc>
          <w:tcPr>
            <w:tcW w:w="703" w:type="dxa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354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403</w:t>
            </w:r>
          </w:p>
        </w:tc>
        <w:tc>
          <w:tcPr>
            <w:tcW w:w="703" w:type="dxa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355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301</w:t>
            </w:r>
          </w:p>
        </w:tc>
      </w:tr>
      <w:tr w:rsidR="00034A8D" w:rsidTr="009C2559">
        <w:tc>
          <w:tcPr>
            <w:tcW w:w="1046" w:type="dxa"/>
            <w:shd w:val="clear" w:color="auto" w:fill="A6A6A6" w:themeFill="background1" w:themeFillShade="A6"/>
          </w:tcPr>
          <w:p w:rsidR="00034A8D" w:rsidRPr="008F0019" w:rsidRDefault="00034A8D" w:rsidP="00387D34">
            <w:pPr>
              <w:jc w:val="right"/>
              <w:rPr>
                <w:rFonts w:cstheme="minorHAnsi"/>
                <w:sz w:val="24"/>
                <w:szCs w:val="24"/>
              </w:rPr>
            </w:pPr>
            <w:r w:rsidRPr="008F0019">
              <w:rPr>
                <w:rFonts w:cstheme="minorHAnsi"/>
                <w:sz w:val="24"/>
                <w:szCs w:val="24"/>
              </w:rPr>
              <w:t>°C</w:t>
            </w:r>
          </w:p>
        </w:tc>
        <w:tc>
          <w:tcPr>
            <w:tcW w:w="703" w:type="dxa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21,0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20,8</w:t>
            </w:r>
          </w:p>
        </w:tc>
        <w:tc>
          <w:tcPr>
            <w:tcW w:w="703" w:type="dxa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21,1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21,1</w:t>
            </w:r>
          </w:p>
        </w:tc>
        <w:tc>
          <w:tcPr>
            <w:tcW w:w="703" w:type="dxa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21,0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034A8D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20,2</w:t>
            </w:r>
          </w:p>
        </w:tc>
        <w:tc>
          <w:tcPr>
            <w:tcW w:w="703" w:type="dxa"/>
          </w:tcPr>
          <w:p w:rsidR="00034A8D" w:rsidRPr="009C2559" w:rsidRDefault="009C2559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19,6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9C2559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20,2</w:t>
            </w:r>
          </w:p>
        </w:tc>
        <w:tc>
          <w:tcPr>
            <w:tcW w:w="703" w:type="dxa"/>
          </w:tcPr>
          <w:p w:rsidR="00034A8D" w:rsidRPr="009C2559" w:rsidRDefault="009C2559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20,8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:rsidR="00034A8D" w:rsidRPr="009C2559" w:rsidRDefault="009C2559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21,3</w:t>
            </w:r>
          </w:p>
        </w:tc>
        <w:tc>
          <w:tcPr>
            <w:tcW w:w="703" w:type="dxa"/>
          </w:tcPr>
          <w:p w:rsidR="00034A8D" w:rsidRPr="009C2559" w:rsidRDefault="009C2559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21,3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034A8D" w:rsidRPr="009C2559" w:rsidRDefault="009C2559" w:rsidP="00387D34">
            <w:pPr>
              <w:jc w:val="center"/>
              <w:rPr>
                <w:sz w:val="28"/>
                <w:szCs w:val="28"/>
              </w:rPr>
            </w:pPr>
            <w:r w:rsidRPr="009C2559">
              <w:rPr>
                <w:sz w:val="28"/>
                <w:szCs w:val="28"/>
              </w:rPr>
              <w:t>21,1</w:t>
            </w:r>
          </w:p>
        </w:tc>
      </w:tr>
    </w:tbl>
    <w:p w:rsidR="009C2559" w:rsidRPr="009C2559" w:rsidRDefault="009C2559">
      <w:pPr>
        <w:rPr>
          <w:sz w:val="16"/>
          <w:szCs w:val="16"/>
        </w:rPr>
      </w:pPr>
      <w:r w:rsidRPr="009C2559">
        <w:rPr>
          <w:sz w:val="16"/>
          <w:szCs w:val="16"/>
        </w:rPr>
        <w:t xml:space="preserve">Quelle: Daten von </w:t>
      </w:r>
      <w:hyperlink r:id="rId6" w:history="1">
        <w:r w:rsidRPr="009C2559">
          <w:rPr>
            <w:rStyle w:val="Hyperlink"/>
            <w:sz w:val="16"/>
            <w:szCs w:val="16"/>
          </w:rPr>
          <w:t>www.klimadiagramme.de</w:t>
        </w:r>
      </w:hyperlink>
      <w:r w:rsidRPr="009C2559">
        <w:rPr>
          <w:sz w:val="16"/>
          <w:szCs w:val="16"/>
        </w:rPr>
        <w:t xml:space="preserve"> (Zugriff: 08.06.2018)</w:t>
      </w:r>
    </w:p>
    <w:p w:rsidR="00476032" w:rsidRDefault="006A19C8" w:rsidP="00315060">
      <w:pPr>
        <w:spacing w:after="60"/>
        <w:rPr>
          <w:b/>
        </w:rPr>
      </w:pPr>
      <w:r w:rsidRPr="006A19C8">
        <w:rPr>
          <w:b/>
        </w:rPr>
        <w:t>Arbeitsaufträge:</w:t>
      </w:r>
    </w:p>
    <w:p w:rsidR="00315060" w:rsidRPr="00315060" w:rsidRDefault="0015307E" w:rsidP="00315060">
      <w:pPr>
        <w:pStyle w:val="Listenabsatz"/>
        <w:numPr>
          <w:ilvl w:val="0"/>
          <w:numId w:val="1"/>
        </w:numPr>
        <w:spacing w:after="60"/>
        <w:ind w:left="714" w:hanging="357"/>
        <w:rPr>
          <w:b/>
        </w:rPr>
      </w:pPr>
      <w:r>
        <w:rPr>
          <w:b/>
        </w:rPr>
        <w:t xml:space="preserve">Zeichne </w:t>
      </w:r>
      <w:r w:rsidR="009C2559">
        <w:rPr>
          <w:b/>
        </w:rPr>
        <w:t>mithilfe der Klimatabelle</w:t>
      </w:r>
      <w:r w:rsidR="00B82385">
        <w:rPr>
          <w:b/>
        </w:rPr>
        <w:t xml:space="preserve"> M 1</w:t>
      </w:r>
      <w:r w:rsidR="009C2559">
        <w:rPr>
          <w:b/>
        </w:rPr>
        <w:t xml:space="preserve"> der Station „</w:t>
      </w:r>
      <w:proofErr w:type="spellStart"/>
      <w:r w:rsidR="009C2559">
        <w:rPr>
          <w:b/>
        </w:rPr>
        <w:t>El</w:t>
      </w:r>
      <w:proofErr w:type="spellEnd"/>
      <w:r w:rsidR="009C2559">
        <w:rPr>
          <w:b/>
        </w:rPr>
        <w:t xml:space="preserve"> </w:t>
      </w:r>
      <w:proofErr w:type="spellStart"/>
      <w:r w:rsidR="009C2559">
        <w:rPr>
          <w:b/>
        </w:rPr>
        <w:t>Puyo</w:t>
      </w:r>
      <w:proofErr w:type="spellEnd"/>
      <w:r w:rsidR="009C2559">
        <w:rPr>
          <w:b/>
        </w:rPr>
        <w:t xml:space="preserve">“ das dazugehörige Klimadiagramm. Verwende dazu das Tool </w:t>
      </w:r>
      <w:hyperlink r:id="rId7" w:history="1">
        <w:r w:rsidR="009C2559" w:rsidRPr="00F74078">
          <w:rPr>
            <w:rStyle w:val="Hyperlink"/>
            <w:b/>
          </w:rPr>
          <w:t>https://schweizerweltatlas.ch/klimadiagramme/</w:t>
        </w:r>
      </w:hyperlink>
    </w:p>
    <w:p w:rsidR="0015307E" w:rsidRDefault="008370EA" w:rsidP="00315060">
      <w:pPr>
        <w:pStyle w:val="Listenabsatz"/>
        <w:numPr>
          <w:ilvl w:val="0"/>
          <w:numId w:val="1"/>
        </w:numPr>
        <w:spacing w:after="60"/>
        <w:ind w:left="714" w:hanging="357"/>
        <w:contextualSpacing w:val="0"/>
        <w:rPr>
          <w:b/>
        </w:rPr>
      </w:pPr>
      <w:r>
        <w:rPr>
          <w:b/>
        </w:rPr>
        <w:t>Füge das Klimadiagramm auf diesem Arbeitsblatt ein (digital oder per Ausdruck)</w:t>
      </w:r>
      <w:r w:rsidR="0015307E">
        <w:rPr>
          <w:b/>
        </w:rPr>
        <w:t xml:space="preserve">. </w:t>
      </w:r>
    </w:p>
    <w:tbl>
      <w:tblPr>
        <w:tblStyle w:val="Tabellenraster"/>
        <w:tblpPr w:leftFromText="141" w:rightFromText="141" w:vertAnchor="text" w:horzAnchor="margin" w:tblpY="934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5210A" w:rsidTr="00315060">
        <w:trPr>
          <w:trHeight w:val="6797"/>
        </w:trPr>
        <w:tc>
          <w:tcPr>
            <w:tcW w:w="9210" w:type="dxa"/>
          </w:tcPr>
          <w:p w:rsidR="0065210A" w:rsidRDefault="0065210A" w:rsidP="00315060">
            <w:pPr>
              <w:spacing w:after="60"/>
            </w:pPr>
          </w:p>
          <w:p w:rsidR="0065210A" w:rsidRDefault="0065210A" w:rsidP="00315060">
            <w:pPr>
              <w:spacing w:after="60"/>
            </w:pPr>
          </w:p>
          <w:p w:rsidR="0065210A" w:rsidRPr="0065210A" w:rsidRDefault="0065210A" w:rsidP="00315060">
            <w:pPr>
              <w:jc w:val="center"/>
              <w:rPr>
                <w:color w:val="D9D9D9" w:themeColor="background1" w:themeShade="D9"/>
                <w:sz w:val="56"/>
                <w:szCs w:val="56"/>
              </w:rPr>
            </w:pPr>
          </w:p>
          <w:p w:rsidR="0065210A" w:rsidRDefault="0065210A" w:rsidP="00315060">
            <w:pPr>
              <w:spacing w:after="60"/>
              <w:jc w:val="center"/>
              <w:rPr>
                <w:color w:val="D9D9D9" w:themeColor="background1" w:themeShade="D9"/>
                <w:sz w:val="56"/>
                <w:szCs w:val="56"/>
              </w:rPr>
            </w:pPr>
          </w:p>
          <w:p w:rsidR="0065210A" w:rsidRDefault="0065210A" w:rsidP="00315060">
            <w:pPr>
              <w:spacing w:after="60"/>
              <w:jc w:val="center"/>
              <w:rPr>
                <w:color w:val="D9D9D9" w:themeColor="background1" w:themeShade="D9"/>
                <w:sz w:val="56"/>
                <w:szCs w:val="56"/>
              </w:rPr>
            </w:pPr>
          </w:p>
          <w:p w:rsidR="0065210A" w:rsidRDefault="0065210A" w:rsidP="00315060">
            <w:pPr>
              <w:spacing w:after="60"/>
              <w:jc w:val="center"/>
              <w:rPr>
                <w:color w:val="D9D9D9" w:themeColor="background1" w:themeShade="D9"/>
                <w:sz w:val="56"/>
                <w:szCs w:val="56"/>
              </w:rPr>
            </w:pPr>
          </w:p>
          <w:p w:rsidR="0065210A" w:rsidRPr="0065210A" w:rsidRDefault="0065210A" w:rsidP="00315060">
            <w:pPr>
              <w:spacing w:after="60"/>
              <w:jc w:val="center"/>
              <w:rPr>
                <w:color w:val="D9D9D9" w:themeColor="background1" w:themeShade="D9"/>
                <w:sz w:val="56"/>
                <w:szCs w:val="56"/>
              </w:rPr>
            </w:pPr>
            <w:r w:rsidRPr="0065210A">
              <w:rPr>
                <w:color w:val="D9D9D9" w:themeColor="background1" w:themeShade="D9"/>
                <w:sz w:val="56"/>
                <w:szCs w:val="56"/>
              </w:rPr>
              <w:t>Klimadiagramm hier einfügen</w:t>
            </w:r>
          </w:p>
          <w:p w:rsidR="0065210A" w:rsidRPr="0065210A" w:rsidRDefault="0065210A" w:rsidP="00315060">
            <w:pPr>
              <w:spacing w:after="60"/>
              <w:jc w:val="center"/>
              <w:rPr>
                <w:color w:val="D9D9D9" w:themeColor="background1" w:themeShade="D9"/>
                <w:sz w:val="56"/>
                <w:szCs w:val="56"/>
              </w:rPr>
            </w:pPr>
          </w:p>
          <w:p w:rsidR="0065210A" w:rsidRDefault="0065210A" w:rsidP="00315060">
            <w:pPr>
              <w:spacing w:after="60"/>
            </w:pPr>
          </w:p>
          <w:p w:rsidR="0065210A" w:rsidRDefault="0065210A" w:rsidP="00315060">
            <w:pPr>
              <w:spacing w:after="60"/>
            </w:pPr>
          </w:p>
          <w:p w:rsidR="0065210A" w:rsidRDefault="0065210A" w:rsidP="00315060">
            <w:pPr>
              <w:spacing w:after="60"/>
            </w:pPr>
          </w:p>
          <w:p w:rsidR="00315060" w:rsidRDefault="00315060" w:rsidP="00315060">
            <w:pPr>
              <w:spacing w:after="60"/>
            </w:pPr>
          </w:p>
          <w:p w:rsidR="0065210A" w:rsidRDefault="0065210A" w:rsidP="00315060">
            <w:pPr>
              <w:spacing w:after="60"/>
            </w:pPr>
          </w:p>
          <w:p w:rsidR="0065210A" w:rsidRDefault="0065210A" w:rsidP="00315060">
            <w:pPr>
              <w:spacing w:after="60"/>
            </w:pPr>
          </w:p>
        </w:tc>
      </w:tr>
    </w:tbl>
    <w:p w:rsidR="00C522BD" w:rsidRDefault="00400D28" w:rsidP="00315060">
      <w:pPr>
        <w:pStyle w:val="Listenabsatz"/>
        <w:numPr>
          <w:ilvl w:val="0"/>
          <w:numId w:val="1"/>
        </w:numPr>
        <w:spacing w:after="60"/>
        <w:ind w:left="714" w:hanging="357"/>
        <w:rPr>
          <w:b/>
        </w:rPr>
      </w:pPr>
      <w:r>
        <w:rPr>
          <w:b/>
        </w:rPr>
        <w:t>Werte das Klim</w:t>
      </w:r>
      <w:r w:rsidR="009B1610">
        <w:rPr>
          <w:b/>
        </w:rPr>
        <w:t>adiagramm von „</w:t>
      </w:r>
      <w:proofErr w:type="spellStart"/>
      <w:r w:rsidR="009B1610">
        <w:rPr>
          <w:b/>
        </w:rPr>
        <w:t>El</w:t>
      </w:r>
      <w:proofErr w:type="spellEnd"/>
      <w:r w:rsidR="009B1610">
        <w:rPr>
          <w:b/>
        </w:rPr>
        <w:t xml:space="preserve"> </w:t>
      </w:r>
      <w:proofErr w:type="spellStart"/>
      <w:r w:rsidR="009B1610">
        <w:rPr>
          <w:b/>
        </w:rPr>
        <w:t>Puyo</w:t>
      </w:r>
      <w:proofErr w:type="spellEnd"/>
      <w:r w:rsidR="009B1610">
        <w:rPr>
          <w:b/>
        </w:rPr>
        <w:t xml:space="preserve">“ schriftlich aus. </w:t>
      </w:r>
    </w:p>
    <w:p w:rsidR="00315060" w:rsidRDefault="004F11F4" w:rsidP="00315060">
      <w:pPr>
        <w:pStyle w:val="Listenabsatz"/>
        <w:numPr>
          <w:ilvl w:val="0"/>
          <w:numId w:val="1"/>
        </w:numPr>
        <w:spacing w:after="60"/>
        <w:ind w:left="714" w:hanging="357"/>
        <w:rPr>
          <w:b/>
        </w:rPr>
      </w:pPr>
      <w:bookmarkStart w:id="0" w:name="_GoBack"/>
      <w:r>
        <w:rPr>
          <w:b/>
        </w:rPr>
        <w:t xml:space="preserve">Vergleiche in Partnerarbeit dein Klimadiagramm mit dem Klimadiagramm von „Hamburg“. </w:t>
      </w:r>
    </w:p>
    <w:bookmarkEnd w:id="0"/>
    <w:p w:rsidR="00315060" w:rsidRDefault="00315060" w:rsidP="00315060">
      <w:pPr>
        <w:pStyle w:val="Fuzeile"/>
        <w:jc w:val="right"/>
      </w:pPr>
      <w:r>
        <w:tab/>
      </w:r>
      <w:r>
        <w:br/>
        <w:t>Eigene interaktive Klimadiagramme erstellen</w:t>
      </w:r>
      <w:r>
        <w:br/>
        <w:t xml:space="preserve">Dieses Material wurde erstellt von </w:t>
      </w:r>
      <w:r>
        <w:t>Sören-Kristian Berger</w:t>
      </w:r>
      <w:r>
        <w:t xml:space="preserve"> und steht unter der Lizenz </w:t>
      </w:r>
      <w:hyperlink r:id="rId8" w:history="1">
        <w:r w:rsidRPr="00B968B7">
          <w:rPr>
            <w:rStyle w:val="Hyperlink"/>
          </w:rPr>
          <w:t>CC BY-NC-SA 3.0</w:t>
        </w:r>
      </w:hyperlink>
    </w:p>
    <w:p w:rsidR="004F11F4" w:rsidRPr="00315060" w:rsidRDefault="00315060" w:rsidP="00DA1300">
      <w:pPr>
        <w:pStyle w:val="Fuzeile"/>
        <w:jc w:val="right"/>
      </w:pPr>
      <w:r>
        <w:rPr>
          <w:noProof/>
        </w:rPr>
        <w:drawing>
          <wp:inline distT="0" distB="0" distL="0" distR="0" wp14:anchorId="092E3541" wp14:editId="4CBDBA08">
            <wp:extent cx="1113790" cy="389255"/>
            <wp:effectExtent l="0" t="0" r="3810" b="0"/>
            <wp:docPr id="1" name="Bild 1" descr="Macintosh HD:Users:tinaladwig:Library:Containers:com.apple.mail:Data:Library:Mail Downloads:3437265C-9925-40C7-B709-ACCF10600DD7:E2B312B8-1346-4838-AFA5-123961B1DD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naladwig:Library:Containers:com.apple.mail:Data:Library:Mail Downloads:3437265C-9925-40C7-B709-ACCF10600DD7:E2B312B8-1346-4838-AFA5-123961B1DD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1F4" w:rsidRPr="00315060" w:rsidSect="001335F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60F"/>
    <w:multiLevelType w:val="hybridMultilevel"/>
    <w:tmpl w:val="82F8F0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A769F"/>
    <w:multiLevelType w:val="hybridMultilevel"/>
    <w:tmpl w:val="147408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6032"/>
    <w:rsid w:val="00034A8D"/>
    <w:rsid w:val="000D3B38"/>
    <w:rsid w:val="001335FD"/>
    <w:rsid w:val="0015307E"/>
    <w:rsid w:val="001765BD"/>
    <w:rsid w:val="001C23E4"/>
    <w:rsid w:val="00315060"/>
    <w:rsid w:val="00315846"/>
    <w:rsid w:val="003270A5"/>
    <w:rsid w:val="00387D34"/>
    <w:rsid w:val="00400D28"/>
    <w:rsid w:val="00470034"/>
    <w:rsid w:val="00476032"/>
    <w:rsid w:val="004B7BB2"/>
    <w:rsid w:val="004F11F4"/>
    <w:rsid w:val="00625046"/>
    <w:rsid w:val="0065210A"/>
    <w:rsid w:val="00674C1E"/>
    <w:rsid w:val="00686B03"/>
    <w:rsid w:val="006A19C8"/>
    <w:rsid w:val="006C4857"/>
    <w:rsid w:val="008370EA"/>
    <w:rsid w:val="008C5BFB"/>
    <w:rsid w:val="008F0019"/>
    <w:rsid w:val="00907F9C"/>
    <w:rsid w:val="00914ED2"/>
    <w:rsid w:val="009B1610"/>
    <w:rsid w:val="009C2559"/>
    <w:rsid w:val="00B82385"/>
    <w:rsid w:val="00C522BD"/>
    <w:rsid w:val="00DA1300"/>
    <w:rsid w:val="00DD596C"/>
    <w:rsid w:val="00E7746F"/>
    <w:rsid w:val="00F277CF"/>
    <w:rsid w:val="00F646AD"/>
    <w:rsid w:val="00F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4C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1F2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07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unhideWhenUsed/>
    <w:rsid w:val="008F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C2559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1506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315060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weizerweltatlas.ch/klimadiagram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imadiagramme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Soeren</dc:creator>
  <cp:lastModifiedBy>Spahn, Thomas</cp:lastModifiedBy>
  <cp:revision>34</cp:revision>
  <cp:lastPrinted>2018-08-21T22:16:00Z</cp:lastPrinted>
  <dcterms:created xsi:type="dcterms:W3CDTF">2018-04-09T22:01:00Z</dcterms:created>
  <dcterms:modified xsi:type="dcterms:W3CDTF">2018-08-21T22:17:00Z</dcterms:modified>
</cp:coreProperties>
</file>