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52" w:rsidRDefault="00FB5252"/>
    <w:p w:rsidR="0097097C" w:rsidRPr="00712CD5" w:rsidRDefault="0097097C" w:rsidP="00712CD5">
      <w:pPr>
        <w:pBdr>
          <w:top w:val="single" w:sz="4" w:space="1" w:color="auto"/>
          <w:left w:val="single" w:sz="4" w:space="4" w:color="auto"/>
          <w:bottom w:val="single" w:sz="4" w:space="1" w:color="auto"/>
          <w:right w:val="single" w:sz="4" w:space="4" w:color="auto"/>
        </w:pBdr>
        <w:jc w:val="center"/>
        <w:rPr>
          <w:b/>
          <w:sz w:val="32"/>
          <w:szCs w:val="32"/>
        </w:rPr>
      </w:pPr>
      <w:r w:rsidRPr="00712CD5">
        <w:rPr>
          <w:b/>
          <w:sz w:val="32"/>
          <w:szCs w:val="32"/>
        </w:rPr>
        <w:t>Einsatz von Geogebra im Mathematikunterricht:</w:t>
      </w:r>
    </w:p>
    <w:p w:rsidR="0097097C" w:rsidRPr="00712CD5" w:rsidRDefault="0097097C" w:rsidP="00712CD5">
      <w:pPr>
        <w:pBdr>
          <w:top w:val="single" w:sz="4" w:space="1" w:color="auto"/>
          <w:left w:val="single" w:sz="4" w:space="4" w:color="auto"/>
          <w:bottom w:val="single" w:sz="4" w:space="1" w:color="auto"/>
          <w:right w:val="single" w:sz="4" w:space="4" w:color="auto"/>
        </w:pBdr>
        <w:jc w:val="center"/>
        <w:rPr>
          <w:b/>
          <w:sz w:val="32"/>
          <w:szCs w:val="32"/>
        </w:rPr>
      </w:pPr>
    </w:p>
    <w:p w:rsidR="0097097C" w:rsidRPr="00712CD5" w:rsidRDefault="0097097C" w:rsidP="00712CD5">
      <w:pPr>
        <w:pBdr>
          <w:top w:val="single" w:sz="4" w:space="1" w:color="auto"/>
          <w:left w:val="single" w:sz="4" w:space="4" w:color="auto"/>
          <w:bottom w:val="single" w:sz="4" w:space="1" w:color="auto"/>
          <w:right w:val="single" w:sz="4" w:space="4" w:color="auto"/>
        </w:pBdr>
        <w:jc w:val="center"/>
        <w:rPr>
          <w:b/>
          <w:sz w:val="32"/>
          <w:szCs w:val="32"/>
        </w:rPr>
      </w:pPr>
      <w:r w:rsidRPr="00712CD5">
        <w:rPr>
          <w:b/>
          <w:sz w:val="32"/>
          <w:szCs w:val="32"/>
        </w:rPr>
        <w:t>Quadratische Funktionen</w:t>
      </w:r>
    </w:p>
    <w:p w:rsidR="0097097C" w:rsidRPr="00712CD5" w:rsidRDefault="0097097C" w:rsidP="00712CD5">
      <w:pPr>
        <w:pBdr>
          <w:top w:val="single" w:sz="4" w:space="1" w:color="auto"/>
          <w:left w:val="single" w:sz="4" w:space="4" w:color="auto"/>
          <w:bottom w:val="single" w:sz="4" w:space="1" w:color="auto"/>
          <w:right w:val="single" w:sz="4" w:space="4" w:color="auto"/>
        </w:pBdr>
        <w:jc w:val="center"/>
        <w:rPr>
          <w:b/>
          <w:sz w:val="32"/>
          <w:szCs w:val="32"/>
        </w:rPr>
      </w:pPr>
    </w:p>
    <w:p w:rsidR="0097097C" w:rsidRPr="00712CD5" w:rsidRDefault="0097097C" w:rsidP="00712CD5">
      <w:pPr>
        <w:pBdr>
          <w:top w:val="single" w:sz="4" w:space="1" w:color="auto"/>
          <w:left w:val="single" w:sz="4" w:space="4" w:color="auto"/>
          <w:bottom w:val="single" w:sz="4" w:space="1" w:color="auto"/>
          <w:right w:val="single" w:sz="4" w:space="4" w:color="auto"/>
        </w:pBdr>
        <w:jc w:val="center"/>
        <w:rPr>
          <w:b/>
          <w:sz w:val="32"/>
          <w:szCs w:val="32"/>
        </w:rPr>
      </w:pPr>
      <w:r w:rsidRPr="00712CD5">
        <w:rPr>
          <w:b/>
          <w:sz w:val="32"/>
          <w:szCs w:val="32"/>
        </w:rPr>
        <w:t>Klasse</w:t>
      </w:r>
      <w:r w:rsidR="00DA01F3">
        <w:rPr>
          <w:b/>
          <w:sz w:val="32"/>
          <w:szCs w:val="32"/>
        </w:rPr>
        <w:t>nstufe</w:t>
      </w:r>
      <w:r w:rsidRPr="00712CD5">
        <w:rPr>
          <w:b/>
          <w:sz w:val="32"/>
          <w:szCs w:val="32"/>
        </w:rPr>
        <w:t xml:space="preserve"> 9</w:t>
      </w:r>
    </w:p>
    <w:p w:rsidR="0097097C" w:rsidRDefault="0097097C"/>
    <w:p w:rsidR="0097097C" w:rsidRDefault="0097097C"/>
    <w:p w:rsidR="0097097C" w:rsidRDefault="0097097C"/>
    <w:p w:rsidR="0097097C" w:rsidRPr="00712CD5" w:rsidRDefault="0097097C" w:rsidP="00ED7E87">
      <w:pPr>
        <w:pBdr>
          <w:top w:val="single" w:sz="4" w:space="1" w:color="auto"/>
          <w:left w:val="single" w:sz="4" w:space="4" w:color="auto"/>
          <w:bottom w:val="single" w:sz="4" w:space="1" w:color="auto"/>
          <w:right w:val="single" w:sz="4" w:space="4" w:color="auto"/>
        </w:pBdr>
        <w:rPr>
          <w:b/>
          <w:u w:val="single"/>
        </w:rPr>
      </w:pPr>
      <w:r w:rsidRPr="00712CD5">
        <w:rPr>
          <w:b/>
          <w:u w:val="single"/>
        </w:rPr>
        <w:t>Modul 1</w:t>
      </w:r>
    </w:p>
    <w:p w:rsidR="0097097C" w:rsidRDefault="0097097C" w:rsidP="00ED7E87">
      <w:pPr>
        <w:pBdr>
          <w:top w:val="single" w:sz="4" w:space="1" w:color="auto"/>
          <w:left w:val="single" w:sz="4" w:space="4" w:color="auto"/>
          <w:bottom w:val="single" w:sz="4" w:space="1" w:color="auto"/>
          <w:right w:val="single" w:sz="4" w:space="4" w:color="auto"/>
        </w:pBdr>
      </w:pPr>
      <w:r>
        <w:t>Inhalt:</w:t>
      </w:r>
      <w:r w:rsidR="00712CD5">
        <w:t xml:space="preserve"> </w:t>
      </w:r>
    </w:p>
    <w:p w:rsidR="0097097C" w:rsidRDefault="00712CD5" w:rsidP="00ED7E87">
      <w:pPr>
        <w:pBdr>
          <w:top w:val="single" w:sz="4" w:space="1" w:color="auto"/>
          <w:left w:val="single" w:sz="4" w:space="4" w:color="auto"/>
          <w:bottom w:val="single" w:sz="4" w:space="1" w:color="auto"/>
          <w:right w:val="single" w:sz="4" w:space="4" w:color="auto"/>
        </w:pBdr>
      </w:pPr>
      <w:r>
        <w:t xml:space="preserve">Geführtes </w:t>
      </w:r>
      <w:r w:rsidR="00F84E85">
        <w:t>K</w:t>
      </w:r>
      <w:r>
        <w:t>ennenle</w:t>
      </w:r>
      <w:r w:rsidR="00DA01F3">
        <w:t>rnen des Programms Geogebra anhand quadratischer Funktionen.</w:t>
      </w:r>
    </w:p>
    <w:p w:rsidR="00DA01F3" w:rsidRDefault="00DA01F3" w:rsidP="00ED7E87">
      <w:pPr>
        <w:pBdr>
          <w:top w:val="single" w:sz="4" w:space="1" w:color="auto"/>
          <w:left w:val="single" w:sz="4" w:space="4" w:color="auto"/>
          <w:bottom w:val="single" w:sz="4" w:space="1" w:color="auto"/>
          <w:right w:val="single" w:sz="4" w:space="4" w:color="auto"/>
        </w:pBdr>
      </w:pPr>
      <w:r>
        <w:t xml:space="preserve">Strecken, Stauchen, Verschieben der Parabel. Schnittpunkte von zwei Parabeln. </w:t>
      </w:r>
    </w:p>
    <w:p w:rsidR="00DA01F3" w:rsidRDefault="00DA01F3" w:rsidP="00ED7E87">
      <w:pPr>
        <w:pBdr>
          <w:top w:val="single" w:sz="4" w:space="1" w:color="auto"/>
          <w:left w:val="single" w:sz="4" w:space="4" w:color="auto"/>
          <w:bottom w:val="single" w:sz="4" w:space="1" w:color="auto"/>
          <w:right w:val="single" w:sz="4" w:space="4" w:color="auto"/>
        </w:pBdr>
      </w:pPr>
    </w:p>
    <w:p w:rsidR="00DA01F3" w:rsidRDefault="00B7455D" w:rsidP="00ED7E87">
      <w:pPr>
        <w:pBdr>
          <w:top w:val="single" w:sz="4" w:space="1" w:color="auto"/>
          <w:left w:val="single" w:sz="4" w:space="4" w:color="auto"/>
          <w:bottom w:val="single" w:sz="4" w:space="1" w:color="auto"/>
          <w:right w:val="single" w:sz="4" w:space="4" w:color="auto"/>
        </w:pBdr>
      </w:pPr>
      <w:r>
        <w:t>Voraussetzung</w:t>
      </w:r>
      <w:r w:rsidR="0097097C">
        <w:t xml:space="preserve">: </w:t>
      </w:r>
    </w:p>
    <w:p w:rsidR="0097097C" w:rsidRDefault="00DA01F3" w:rsidP="00ED7E87">
      <w:pPr>
        <w:pBdr>
          <w:top w:val="single" w:sz="4" w:space="1" w:color="auto"/>
          <w:left w:val="single" w:sz="4" w:space="4" w:color="auto"/>
          <w:bottom w:val="single" w:sz="4" w:space="1" w:color="auto"/>
          <w:right w:val="single" w:sz="4" w:space="4" w:color="auto"/>
        </w:pBdr>
      </w:pPr>
      <w:r>
        <w:t>Geogebra: Keine Voraussetzung.</w:t>
      </w:r>
    </w:p>
    <w:p w:rsidR="0097097C" w:rsidRDefault="00DA01F3" w:rsidP="00ED7E87">
      <w:pPr>
        <w:pBdr>
          <w:top w:val="single" w:sz="4" w:space="1" w:color="auto"/>
          <w:left w:val="single" w:sz="4" w:space="4" w:color="auto"/>
          <w:bottom w:val="single" w:sz="4" w:space="1" w:color="auto"/>
          <w:right w:val="single" w:sz="4" w:space="4" w:color="auto"/>
        </w:pBdr>
      </w:pPr>
      <w:r>
        <w:t>M</w:t>
      </w:r>
      <w:r w:rsidR="0097097C">
        <w:t>athematisch</w:t>
      </w:r>
      <w:r>
        <w:t>: Quadratische Funktion in allgemeiner Form, Nullstellen, Schnittpunkte von Funktionen.</w:t>
      </w:r>
    </w:p>
    <w:p w:rsidR="0097097C" w:rsidRDefault="0097097C"/>
    <w:p w:rsidR="0097097C" w:rsidRDefault="0097097C"/>
    <w:p w:rsidR="0097097C" w:rsidRPr="00DA01F3" w:rsidRDefault="0097097C" w:rsidP="00ED7E87">
      <w:pPr>
        <w:pBdr>
          <w:top w:val="single" w:sz="4" w:space="1" w:color="auto"/>
          <w:left w:val="single" w:sz="4" w:space="4" w:color="auto"/>
          <w:bottom w:val="single" w:sz="4" w:space="1" w:color="auto"/>
          <w:right w:val="single" w:sz="4" w:space="4" w:color="auto"/>
        </w:pBdr>
        <w:rPr>
          <w:b/>
          <w:u w:val="single"/>
        </w:rPr>
      </w:pPr>
      <w:r w:rsidRPr="00DA01F3">
        <w:rPr>
          <w:b/>
          <w:u w:val="single"/>
        </w:rPr>
        <w:t>Modul 2</w:t>
      </w:r>
    </w:p>
    <w:p w:rsidR="00DA01F3" w:rsidRDefault="00DA01F3" w:rsidP="00DA01F3">
      <w:pPr>
        <w:pBdr>
          <w:top w:val="single" w:sz="4" w:space="1" w:color="auto"/>
          <w:left w:val="single" w:sz="4" w:space="4" w:color="auto"/>
          <w:bottom w:val="single" w:sz="4" w:space="1" w:color="auto"/>
          <w:right w:val="single" w:sz="4" w:space="4" w:color="auto"/>
        </w:pBdr>
      </w:pPr>
      <w:r>
        <w:t xml:space="preserve">Inhalt: </w:t>
      </w:r>
    </w:p>
    <w:p w:rsidR="00DA01F3" w:rsidRDefault="00DA01F3" w:rsidP="00DA01F3">
      <w:pPr>
        <w:pBdr>
          <w:top w:val="single" w:sz="4" w:space="1" w:color="auto"/>
          <w:left w:val="single" w:sz="4" w:space="4" w:color="auto"/>
          <w:bottom w:val="single" w:sz="4" w:space="1" w:color="auto"/>
          <w:right w:val="single" w:sz="4" w:space="4" w:color="auto"/>
        </w:pBdr>
      </w:pPr>
      <w:r>
        <w:t xml:space="preserve">Eigenständiges </w:t>
      </w:r>
      <w:r w:rsidR="00D310B2">
        <w:t>E</w:t>
      </w:r>
      <w:bookmarkStart w:id="0" w:name="_GoBack"/>
      <w:bookmarkEnd w:id="0"/>
      <w:r>
        <w:t>rstellen einer dynamische</w:t>
      </w:r>
      <w:r w:rsidR="00F84E85">
        <w:t>n</w:t>
      </w:r>
      <w:r>
        <w:t xml:space="preserve"> Graphik mit Schiebereglern: In allgemeiner</w:t>
      </w:r>
      <w:r w:rsidR="00B7455D">
        <w:t xml:space="preserve"> Form</w:t>
      </w:r>
      <w:r w:rsidR="0095129A">
        <w:t xml:space="preserve"> und Scheitelpunkt</w:t>
      </w:r>
      <w:r>
        <w:t xml:space="preserve">form. Strecken, Stauchen, Verschieben der Parabel. Nullstellen und Schnittpunkte </w:t>
      </w:r>
      <w:r w:rsidR="00B7455D">
        <w:t xml:space="preserve">von zwei Parabeln </w:t>
      </w:r>
      <w:r>
        <w:t xml:space="preserve">berechnen. </w:t>
      </w:r>
    </w:p>
    <w:p w:rsidR="00DA01F3" w:rsidRDefault="00DA01F3" w:rsidP="00DA01F3">
      <w:pPr>
        <w:pBdr>
          <w:top w:val="single" w:sz="4" w:space="1" w:color="auto"/>
          <w:left w:val="single" w:sz="4" w:space="4" w:color="auto"/>
          <w:bottom w:val="single" w:sz="4" w:space="1" w:color="auto"/>
          <w:right w:val="single" w:sz="4" w:space="4" w:color="auto"/>
        </w:pBdr>
      </w:pPr>
    </w:p>
    <w:p w:rsidR="00DA01F3" w:rsidRDefault="00B7455D" w:rsidP="00DA01F3">
      <w:pPr>
        <w:pBdr>
          <w:top w:val="single" w:sz="4" w:space="1" w:color="auto"/>
          <w:left w:val="single" w:sz="4" w:space="4" w:color="auto"/>
          <w:bottom w:val="single" w:sz="4" w:space="1" w:color="auto"/>
          <w:right w:val="single" w:sz="4" w:space="4" w:color="auto"/>
        </w:pBdr>
      </w:pPr>
      <w:r>
        <w:t>Voraussetzung</w:t>
      </w:r>
      <w:r w:rsidR="00DA01F3">
        <w:t xml:space="preserve">: </w:t>
      </w:r>
    </w:p>
    <w:p w:rsidR="00DA01F3" w:rsidRDefault="00DA01F3" w:rsidP="00DA01F3">
      <w:pPr>
        <w:pBdr>
          <w:top w:val="single" w:sz="4" w:space="1" w:color="auto"/>
          <w:left w:val="single" w:sz="4" w:space="4" w:color="auto"/>
          <w:bottom w:val="single" w:sz="4" w:space="1" w:color="auto"/>
          <w:right w:val="single" w:sz="4" w:space="4" w:color="auto"/>
        </w:pBdr>
      </w:pPr>
      <w:r>
        <w:t xml:space="preserve">Geogebra: </w:t>
      </w:r>
      <w:r w:rsidR="00B7455D">
        <w:t>Grundlagen mit Parametern, Schiebereglern und die Befehle: Nullstelle[f], Schneide[</w:t>
      </w:r>
      <w:proofErr w:type="spellStart"/>
      <w:r w:rsidR="00B7455D">
        <w:t>f,g</w:t>
      </w:r>
      <w:proofErr w:type="spellEnd"/>
      <w:r w:rsidR="00B7455D">
        <w:t>]</w:t>
      </w:r>
    </w:p>
    <w:p w:rsidR="0097097C" w:rsidRDefault="00DA01F3" w:rsidP="00ED7E87">
      <w:pPr>
        <w:pBdr>
          <w:top w:val="single" w:sz="4" w:space="1" w:color="auto"/>
          <w:left w:val="single" w:sz="4" w:space="4" w:color="auto"/>
          <w:bottom w:val="single" w:sz="4" w:space="1" w:color="auto"/>
          <w:right w:val="single" w:sz="4" w:space="4" w:color="auto"/>
        </w:pBdr>
      </w:pPr>
      <w:r>
        <w:t>Mathematisch: Quadratische Funktion in allgemeiner</w:t>
      </w:r>
      <w:r w:rsidR="0095129A">
        <w:t xml:space="preserve"> Form und Scheitelpunkt</w:t>
      </w:r>
      <w:r w:rsidR="00B7455D">
        <w:t>form</w:t>
      </w:r>
      <w:r>
        <w:t>, Nullstellen, Schnittpunkte von Funktionen.</w:t>
      </w:r>
    </w:p>
    <w:p w:rsidR="0097097C" w:rsidRDefault="0097097C"/>
    <w:p w:rsidR="0097097C" w:rsidRDefault="0097097C"/>
    <w:p w:rsidR="0097097C" w:rsidRPr="00B7455D" w:rsidRDefault="0097097C" w:rsidP="00ED7E87">
      <w:pPr>
        <w:pBdr>
          <w:top w:val="single" w:sz="4" w:space="1" w:color="auto"/>
          <w:left w:val="single" w:sz="4" w:space="4" w:color="auto"/>
          <w:bottom w:val="single" w:sz="4" w:space="1" w:color="auto"/>
          <w:right w:val="single" w:sz="4" w:space="4" w:color="auto"/>
        </w:pBdr>
        <w:rPr>
          <w:b/>
          <w:u w:val="single"/>
        </w:rPr>
      </w:pPr>
      <w:r w:rsidRPr="00B7455D">
        <w:rPr>
          <w:b/>
          <w:u w:val="single"/>
        </w:rPr>
        <w:t>Modul 3</w:t>
      </w:r>
    </w:p>
    <w:p w:rsidR="00B7455D" w:rsidRDefault="00B7455D" w:rsidP="00B7455D">
      <w:pPr>
        <w:pBdr>
          <w:top w:val="single" w:sz="4" w:space="1" w:color="auto"/>
          <w:left w:val="single" w:sz="4" w:space="4" w:color="auto"/>
          <w:bottom w:val="single" w:sz="4" w:space="1" w:color="auto"/>
          <w:right w:val="single" w:sz="4" w:space="4" w:color="auto"/>
        </w:pBdr>
      </w:pPr>
      <w:r>
        <w:t xml:space="preserve">Inhalt: </w:t>
      </w:r>
    </w:p>
    <w:p w:rsidR="00B7455D" w:rsidRDefault="00B7455D" w:rsidP="00B7455D">
      <w:pPr>
        <w:pBdr>
          <w:top w:val="single" w:sz="4" w:space="1" w:color="auto"/>
          <w:left w:val="single" w:sz="4" w:space="4" w:color="auto"/>
          <w:bottom w:val="single" w:sz="4" w:space="1" w:color="auto"/>
          <w:right w:val="single" w:sz="4" w:space="4" w:color="auto"/>
        </w:pBdr>
      </w:pPr>
      <w:r>
        <w:t xml:space="preserve">Freie Aufgabenstellung. Eigenständiges </w:t>
      </w:r>
      <w:r w:rsidR="0056666E">
        <w:t>E</w:t>
      </w:r>
      <w:r>
        <w:t xml:space="preserve">rstellen eines Bildes  mit Parabelabschnitten. </w:t>
      </w:r>
    </w:p>
    <w:p w:rsidR="00B7455D" w:rsidRDefault="00B7455D" w:rsidP="00B7455D">
      <w:pPr>
        <w:pBdr>
          <w:top w:val="single" w:sz="4" w:space="1" w:color="auto"/>
          <w:left w:val="single" w:sz="4" w:space="4" w:color="auto"/>
          <w:bottom w:val="single" w:sz="4" w:space="1" w:color="auto"/>
          <w:right w:val="single" w:sz="4" w:space="4" w:color="auto"/>
        </w:pBdr>
      </w:pPr>
    </w:p>
    <w:p w:rsidR="00B7455D" w:rsidRDefault="00B7455D" w:rsidP="00B7455D">
      <w:pPr>
        <w:pBdr>
          <w:top w:val="single" w:sz="4" w:space="1" w:color="auto"/>
          <w:left w:val="single" w:sz="4" w:space="4" w:color="auto"/>
          <w:bottom w:val="single" w:sz="4" w:space="1" w:color="auto"/>
          <w:right w:val="single" w:sz="4" w:space="4" w:color="auto"/>
        </w:pBdr>
      </w:pPr>
      <w:r>
        <w:t xml:space="preserve">Voraussetzung: </w:t>
      </w:r>
    </w:p>
    <w:p w:rsidR="00B7455D" w:rsidRDefault="00B7455D" w:rsidP="00B7455D">
      <w:pPr>
        <w:pBdr>
          <w:top w:val="single" w:sz="4" w:space="1" w:color="auto"/>
          <w:left w:val="single" w:sz="4" w:space="4" w:color="auto"/>
          <w:bottom w:val="single" w:sz="4" w:space="1" w:color="auto"/>
          <w:right w:val="single" w:sz="4" w:space="4" w:color="auto"/>
        </w:pBdr>
      </w:pPr>
      <w:r>
        <w:t xml:space="preserve">Geogebra: Grundlagen </w:t>
      </w:r>
      <w:r w:rsidR="00C117D5">
        <w:t xml:space="preserve">und </w:t>
      </w:r>
      <w:r>
        <w:t>der Befehl: Funktion</w:t>
      </w:r>
      <w:r w:rsidR="00C117D5">
        <w:t>[f,a,b]</w:t>
      </w:r>
      <w:r>
        <w:t xml:space="preserve"> </w:t>
      </w:r>
    </w:p>
    <w:p w:rsidR="0097097C" w:rsidRDefault="00B7455D" w:rsidP="00ED7E87">
      <w:pPr>
        <w:pBdr>
          <w:top w:val="single" w:sz="4" w:space="1" w:color="auto"/>
          <w:left w:val="single" w:sz="4" w:space="4" w:color="auto"/>
          <w:bottom w:val="single" w:sz="4" w:space="1" w:color="auto"/>
          <w:right w:val="single" w:sz="4" w:space="4" w:color="auto"/>
        </w:pBdr>
      </w:pPr>
      <w:r>
        <w:t>Mathematisch: Quadratische</w:t>
      </w:r>
      <w:r w:rsidR="00F84E85">
        <w:t xml:space="preserve"> Funktion in allgemeiner Form, Verschieben und Strecken/ S</w:t>
      </w:r>
      <w:r>
        <w:t>tauchen der Parabel.</w:t>
      </w:r>
    </w:p>
    <w:p w:rsidR="00FE6F78" w:rsidRDefault="00FE6F78"/>
    <w:p w:rsidR="00FE6F78" w:rsidRDefault="00FE6F78" w:rsidP="00C51CCA">
      <w:pPr>
        <w:pBdr>
          <w:top w:val="single" w:sz="4" w:space="1" w:color="auto"/>
          <w:left w:val="single" w:sz="4" w:space="4" w:color="auto"/>
          <w:bottom w:val="single" w:sz="4" w:space="1" w:color="auto"/>
          <w:right w:val="single" w:sz="4" w:space="4" w:color="auto"/>
        </w:pBdr>
      </w:pPr>
      <w:r w:rsidRPr="00FE6F78">
        <w:t>GeoGebra ist eine kostenlose dynamische Mathematiksoftware für SchülerInnen und LehrerInnen aller Altersstufen. Sie verbindet Geometrie, Algebra, Tabellen, Zeichnungen, Statistik und Analysis in einem einfach zu bedienenden Softwarepaket. GeoGebra hat außerdem eine stark wachsende Community mit Millionen von Nutzer</w:t>
      </w:r>
      <w:r w:rsidR="00F84E85">
        <w:t>n</w:t>
      </w:r>
      <w:r w:rsidRPr="00FE6F78">
        <w:t xml:space="preserve"> aus fast allen Ländern der Welt. GeoGebra ist die weltweit führende Mathematiksoftware und unterstützt innovatives Lehren und Lernen in den Fächern Mathematik, Informatik, Naturwissenschaften und Technik rund um den Globus.</w:t>
      </w:r>
    </w:p>
    <w:p w:rsidR="00FE6F78" w:rsidRDefault="00FE6F78" w:rsidP="00C51CCA">
      <w:pPr>
        <w:pBdr>
          <w:top w:val="single" w:sz="4" w:space="1" w:color="auto"/>
          <w:left w:val="single" w:sz="4" w:space="4" w:color="auto"/>
          <w:bottom w:val="single" w:sz="4" w:space="1" w:color="auto"/>
          <w:right w:val="single" w:sz="4" w:space="4" w:color="auto"/>
        </w:pBdr>
      </w:pPr>
    </w:p>
    <w:p w:rsidR="00FE6F78" w:rsidRDefault="00FE6F78" w:rsidP="00C51CCA">
      <w:pPr>
        <w:pBdr>
          <w:top w:val="single" w:sz="4" w:space="1" w:color="auto"/>
          <w:left w:val="single" w:sz="4" w:space="4" w:color="auto"/>
          <w:bottom w:val="single" w:sz="4" w:space="1" w:color="auto"/>
          <w:right w:val="single" w:sz="4" w:space="4" w:color="auto"/>
        </w:pBdr>
      </w:pPr>
      <w:r>
        <w:t>Das Programm wird ständig weiter entwickelt und erweitert. Hier kommt die Version Geogebra Classic zum Einsatz. Das Programm kann online ohne Installation auf PC, Tablet und Smartphone genutzt werden. Bei einem instabilen Internetzugang sollte das Programm besser heruntergeladen und installiert werden. Das Programm ist kostenlos. Eine Registrierung ist nicht</w:t>
      </w:r>
      <w:r w:rsidR="00F84E85">
        <w:t xml:space="preserve"> erforderlich</w:t>
      </w:r>
      <w:r>
        <w:t xml:space="preserve">. Informationen zur Bedienung gibt es auf der gleichen Seite. Außerdem stehen mittlerweile viele fertige Unterrichtsmodule zur Verfügung. </w:t>
      </w:r>
    </w:p>
    <w:p w:rsidR="00FE6F78" w:rsidRDefault="00FE6F78" w:rsidP="00C51CCA">
      <w:pPr>
        <w:pBdr>
          <w:top w:val="single" w:sz="4" w:space="1" w:color="auto"/>
          <w:left w:val="single" w:sz="4" w:space="4" w:color="auto"/>
          <w:bottom w:val="single" w:sz="4" w:space="1" w:color="auto"/>
          <w:right w:val="single" w:sz="4" w:space="4" w:color="auto"/>
        </w:pBdr>
      </w:pPr>
    </w:p>
    <w:p w:rsidR="00FE6F78" w:rsidRDefault="00FE6F78" w:rsidP="00C51CCA">
      <w:pPr>
        <w:pBdr>
          <w:top w:val="single" w:sz="4" w:space="1" w:color="auto"/>
          <w:left w:val="single" w:sz="4" w:space="4" w:color="auto"/>
          <w:bottom w:val="single" w:sz="4" w:space="1" w:color="auto"/>
          <w:right w:val="single" w:sz="4" w:space="4" w:color="auto"/>
        </w:pBdr>
      </w:pPr>
      <w:r w:rsidRPr="00FE6F78">
        <w:t>www.geogebra.org</w:t>
      </w:r>
    </w:p>
    <w:p w:rsidR="00FE6F78" w:rsidRDefault="00FE6F78" w:rsidP="00C51CCA">
      <w:pPr>
        <w:pBdr>
          <w:top w:val="single" w:sz="4" w:space="1" w:color="auto"/>
          <w:left w:val="single" w:sz="4" w:space="4" w:color="auto"/>
          <w:bottom w:val="single" w:sz="4" w:space="1" w:color="auto"/>
          <w:right w:val="single" w:sz="4" w:space="4" w:color="auto"/>
        </w:pBdr>
      </w:pPr>
    </w:p>
    <w:p w:rsidR="00FE6F78" w:rsidRDefault="00FE6F78" w:rsidP="00C51CCA">
      <w:pPr>
        <w:pBdr>
          <w:top w:val="single" w:sz="4" w:space="1" w:color="auto"/>
          <w:left w:val="single" w:sz="4" w:space="4" w:color="auto"/>
          <w:bottom w:val="single" w:sz="4" w:space="1" w:color="auto"/>
          <w:right w:val="single" w:sz="4" w:space="4" w:color="auto"/>
        </w:pBdr>
      </w:pPr>
    </w:p>
    <w:p w:rsidR="00FE6F78" w:rsidRDefault="00C51CCA" w:rsidP="00C51CCA">
      <w:pPr>
        <w:pBdr>
          <w:top w:val="single" w:sz="4" w:space="1" w:color="auto"/>
          <w:left w:val="single" w:sz="4" w:space="4" w:color="auto"/>
          <w:bottom w:val="single" w:sz="4" w:space="1" w:color="auto"/>
          <w:right w:val="single" w:sz="4" w:space="4" w:color="auto"/>
        </w:pBdr>
      </w:pPr>
      <w:r>
        <w:rPr>
          <w:noProof/>
          <w:lang w:eastAsia="zh-CN"/>
        </w:rPr>
        <w:drawing>
          <wp:anchor distT="0" distB="0" distL="114300" distR="114300" simplePos="0" relativeHeight="251658240" behindDoc="0" locked="0" layoutInCell="1" allowOverlap="1">
            <wp:simplePos x="0" y="0"/>
            <wp:positionH relativeFrom="column">
              <wp:posOffset>3118485</wp:posOffset>
            </wp:positionH>
            <wp:positionV relativeFrom="paragraph">
              <wp:posOffset>39370</wp:posOffset>
            </wp:positionV>
            <wp:extent cx="1595755" cy="1600200"/>
            <wp:effectExtent l="19050" t="0" r="4445" b="0"/>
            <wp:wrapNone/>
            <wp:docPr id="2" name="Bild 2" descr="static_qr_code_withou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_qr_code_without_logo"/>
                    <pic:cNvPicPr>
                      <a:picLocks noChangeAspect="1" noChangeArrowheads="1"/>
                    </pic:cNvPicPr>
                  </pic:nvPicPr>
                  <pic:blipFill>
                    <a:blip r:embed="rId7" cstate="print"/>
                    <a:srcRect/>
                    <a:stretch>
                      <a:fillRect/>
                    </a:stretch>
                  </pic:blipFill>
                  <pic:spPr bwMode="auto">
                    <a:xfrm>
                      <a:off x="0" y="0"/>
                      <a:ext cx="1595755" cy="1600200"/>
                    </a:xfrm>
                    <a:prstGeom prst="rect">
                      <a:avLst/>
                    </a:prstGeom>
                    <a:noFill/>
                    <a:ln w="9525">
                      <a:noFill/>
                      <a:miter lim="800000"/>
                      <a:headEnd/>
                      <a:tailEnd/>
                    </a:ln>
                  </pic:spPr>
                </pic:pic>
              </a:graphicData>
            </a:graphic>
          </wp:anchor>
        </w:drawing>
      </w:r>
      <w:r w:rsidR="00FE6F78">
        <w:t xml:space="preserve">Bedienungshinweise: </w:t>
      </w:r>
    </w:p>
    <w:p w:rsidR="00FE6F78" w:rsidRDefault="00FE6F78" w:rsidP="00C51CCA">
      <w:pPr>
        <w:pBdr>
          <w:top w:val="single" w:sz="4" w:space="1" w:color="auto"/>
          <w:left w:val="single" w:sz="4" w:space="4" w:color="auto"/>
          <w:bottom w:val="single" w:sz="4" w:space="1" w:color="auto"/>
          <w:right w:val="single" w:sz="4" w:space="4" w:color="auto"/>
        </w:pBdr>
      </w:pPr>
    </w:p>
    <w:p w:rsidR="00FE6F78" w:rsidRDefault="00FE6F78" w:rsidP="00C51CCA">
      <w:pPr>
        <w:pBdr>
          <w:top w:val="single" w:sz="4" w:space="1" w:color="auto"/>
          <w:left w:val="single" w:sz="4" w:space="4" w:color="auto"/>
          <w:bottom w:val="single" w:sz="4" w:space="1" w:color="auto"/>
          <w:right w:val="single" w:sz="4" w:space="4" w:color="auto"/>
        </w:pBdr>
        <w:autoSpaceDE w:val="0"/>
        <w:autoSpaceDN w:val="0"/>
        <w:adjustRightInd w:val="0"/>
      </w:pPr>
      <w:r w:rsidRPr="00F751A0">
        <w:t>https://www.geogebra.org/m/Hkk58nVN</w:t>
      </w:r>
    </w:p>
    <w:p w:rsidR="00FE6F78" w:rsidRDefault="00FE6F78" w:rsidP="00C51CCA">
      <w:pPr>
        <w:pBdr>
          <w:top w:val="single" w:sz="4" w:space="1" w:color="auto"/>
          <w:left w:val="single" w:sz="4" w:space="4" w:color="auto"/>
          <w:bottom w:val="single" w:sz="4" w:space="1" w:color="auto"/>
          <w:right w:val="single" w:sz="4" w:space="4" w:color="auto"/>
        </w:pBdr>
        <w:autoSpaceDE w:val="0"/>
        <w:autoSpaceDN w:val="0"/>
        <w:adjustRightInd w:val="0"/>
      </w:pPr>
    </w:p>
    <w:p w:rsidR="00FE6F78" w:rsidRPr="008E1210" w:rsidRDefault="00FE6F78" w:rsidP="00C51CCA">
      <w:pPr>
        <w:pBdr>
          <w:top w:val="single" w:sz="4" w:space="1" w:color="auto"/>
          <w:left w:val="single" w:sz="4" w:space="4" w:color="auto"/>
          <w:bottom w:val="single" w:sz="4" w:space="1" w:color="auto"/>
          <w:right w:val="single" w:sz="4" w:space="4" w:color="auto"/>
        </w:pBdr>
        <w:autoSpaceDE w:val="0"/>
        <w:autoSpaceDN w:val="0"/>
        <w:adjustRightInd w:val="0"/>
      </w:pPr>
    </w:p>
    <w:p w:rsidR="00FE6F78" w:rsidRDefault="00FE6F78" w:rsidP="00C51CCA">
      <w:pPr>
        <w:pBdr>
          <w:top w:val="single" w:sz="4" w:space="1" w:color="auto"/>
          <w:left w:val="single" w:sz="4" w:space="4" w:color="auto"/>
          <w:bottom w:val="single" w:sz="4" w:space="1" w:color="auto"/>
          <w:right w:val="single" w:sz="4" w:space="4" w:color="auto"/>
        </w:pBdr>
      </w:pPr>
    </w:p>
    <w:p w:rsidR="00091DD1" w:rsidRDefault="00091DD1" w:rsidP="00C51CCA">
      <w:pPr>
        <w:pBdr>
          <w:top w:val="single" w:sz="4" w:space="1" w:color="auto"/>
          <w:left w:val="single" w:sz="4" w:space="4" w:color="auto"/>
          <w:bottom w:val="single" w:sz="4" w:space="1" w:color="auto"/>
          <w:right w:val="single" w:sz="4" w:space="4" w:color="auto"/>
        </w:pBdr>
      </w:pPr>
    </w:p>
    <w:p w:rsidR="00091DD1" w:rsidRDefault="00091DD1" w:rsidP="00C51CCA">
      <w:pPr>
        <w:pBdr>
          <w:top w:val="single" w:sz="4" w:space="1" w:color="auto"/>
          <w:left w:val="single" w:sz="4" w:space="4" w:color="auto"/>
          <w:bottom w:val="single" w:sz="4" w:space="1" w:color="auto"/>
          <w:right w:val="single" w:sz="4" w:space="4" w:color="auto"/>
        </w:pBdr>
      </w:pPr>
    </w:p>
    <w:p w:rsidR="00091DD1" w:rsidRDefault="00091DD1" w:rsidP="00C51CCA">
      <w:pPr>
        <w:pBdr>
          <w:top w:val="single" w:sz="4" w:space="1" w:color="auto"/>
          <w:left w:val="single" w:sz="4" w:space="4" w:color="auto"/>
          <w:bottom w:val="single" w:sz="4" w:space="1" w:color="auto"/>
          <w:right w:val="single" w:sz="4" w:space="4" w:color="auto"/>
        </w:pBdr>
      </w:pPr>
    </w:p>
    <w:p w:rsidR="00091DD1" w:rsidRDefault="00091DD1" w:rsidP="00C51CCA">
      <w:pPr>
        <w:pBdr>
          <w:top w:val="single" w:sz="4" w:space="1" w:color="auto"/>
          <w:left w:val="single" w:sz="4" w:space="4" w:color="auto"/>
          <w:bottom w:val="single" w:sz="4" w:space="1" w:color="auto"/>
          <w:right w:val="single" w:sz="4" w:space="4" w:color="auto"/>
        </w:pBdr>
      </w:pPr>
    </w:p>
    <w:p w:rsidR="00091DD1" w:rsidRDefault="00091DD1" w:rsidP="00C51CCA">
      <w:pPr>
        <w:pBdr>
          <w:top w:val="single" w:sz="4" w:space="1" w:color="auto"/>
          <w:left w:val="single" w:sz="4" w:space="4" w:color="auto"/>
          <w:bottom w:val="single" w:sz="4" w:space="1" w:color="auto"/>
          <w:right w:val="single" w:sz="4" w:space="4" w:color="auto"/>
        </w:pBdr>
      </w:pPr>
    </w:p>
    <w:p w:rsidR="00091DD1" w:rsidRDefault="00091DD1" w:rsidP="00C51CCA">
      <w:pPr>
        <w:pBdr>
          <w:top w:val="single" w:sz="4" w:space="1" w:color="auto"/>
          <w:left w:val="single" w:sz="4" w:space="4" w:color="auto"/>
          <w:bottom w:val="single" w:sz="4" w:space="1" w:color="auto"/>
          <w:right w:val="single" w:sz="4" w:space="4" w:color="auto"/>
        </w:pBdr>
      </w:pPr>
    </w:p>
    <w:p w:rsidR="00091DD1" w:rsidRDefault="00091DD1" w:rsidP="00C51CCA">
      <w:pPr>
        <w:pBdr>
          <w:top w:val="single" w:sz="4" w:space="1" w:color="auto"/>
          <w:left w:val="single" w:sz="4" w:space="4" w:color="auto"/>
          <w:bottom w:val="single" w:sz="4" w:space="1" w:color="auto"/>
          <w:right w:val="single" w:sz="4" w:space="4" w:color="auto"/>
        </w:pBdr>
      </w:pPr>
    </w:p>
    <w:p w:rsidR="00091DD1" w:rsidRDefault="00091DD1"/>
    <w:sectPr w:rsidR="00091DD1" w:rsidSect="00802D51">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E83" w:rsidRDefault="00751E83" w:rsidP="00C117D5">
      <w:pPr>
        <w:spacing w:line="240" w:lineRule="auto"/>
      </w:pPr>
      <w:r>
        <w:separator/>
      </w:r>
    </w:p>
  </w:endnote>
  <w:endnote w:type="continuationSeparator" w:id="0">
    <w:p w:rsidR="00751E83" w:rsidRDefault="00751E83" w:rsidP="00C1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62" w:rsidRDefault="00EC7362" w:rsidP="00EC7362">
    <w:pPr>
      <w:pStyle w:val="Fuzeile"/>
      <w:tabs>
        <w:tab w:val="clear" w:pos="9072"/>
        <w:tab w:val="right" w:pos="9046"/>
      </w:tabs>
      <w:jc w:val="right"/>
    </w:pPr>
    <w:r>
      <w:t>Lehrerinformation</w:t>
    </w:r>
    <w:r>
      <w:br/>
      <w:t xml:space="preserve">Dieses Material wurde erstellt von Jan Bätjer und Ralph Rehbock und steht unter der Lizenz </w:t>
    </w:r>
    <w:hyperlink r:id="rId1" w:history="1">
      <w:r>
        <w:rPr>
          <w:rStyle w:val="Hyperlink0"/>
        </w:rPr>
        <w:t>CC BY-NC-SA 3.0</w:t>
      </w:r>
    </w:hyperlink>
  </w:p>
  <w:p w:rsidR="00EC7362" w:rsidRDefault="00EC7362" w:rsidP="00EC7362">
    <w:pPr>
      <w:pStyle w:val="Fuzeile"/>
      <w:tabs>
        <w:tab w:val="clear" w:pos="9072"/>
        <w:tab w:val="right" w:pos="9046"/>
      </w:tabs>
      <w:jc w:val="right"/>
    </w:pPr>
    <w:r>
      <w:rPr>
        <w:noProof/>
        <w:lang w:eastAsia="zh-CN"/>
      </w:rPr>
      <w:drawing>
        <wp:inline distT="0" distB="0" distL="0" distR="0" wp14:anchorId="143E1C8A" wp14:editId="2DD99A59">
          <wp:extent cx="1113790" cy="389255"/>
          <wp:effectExtent l="0" t="0" r="0" b="0"/>
          <wp:docPr id="1073741825" name="officeArt object" descr="Macintosh HD:Users:tinaladwig:Library:Containers:com.apple.mail:Data:Library:Mail Downloads:3437265C-9925-40C7-B709-ACCF10600DD7:E2B312B8-1346-4838-AFA5-123961B1DD46.png"/>
          <wp:cNvGraphicFramePr/>
          <a:graphic xmlns:a="http://schemas.openxmlformats.org/drawingml/2006/main">
            <a:graphicData uri="http://schemas.openxmlformats.org/drawingml/2006/picture">
              <pic:pic xmlns:pic="http://schemas.openxmlformats.org/drawingml/2006/picture">
                <pic:nvPicPr>
                  <pic:cNvPr id="1073741825" name="Macintosh HD:Users:tinaladwig:Library:Containers:com.apple.mail:Data:Library:Mail Downloads:3437265C-9925-40C7-B709-ACCF10600DD7:E2B312B8-1346-4838-AFA5-123961B1DD46.png" descr="Macintosh HD:Users:tinaladwig:Library:Containers:com.apple.mail:Data:Library:Mail Downloads:3437265C-9925-40C7-B709-ACCF10600DD7:E2B312B8-1346-4838-AFA5-123961B1DD46.png"/>
                  <pic:cNvPicPr>
                    <a:picLocks noChangeAspect="1"/>
                  </pic:cNvPicPr>
                </pic:nvPicPr>
                <pic:blipFill>
                  <a:blip r:embed="rId2">
                    <a:extLst/>
                  </a:blip>
                  <a:stretch>
                    <a:fillRect/>
                  </a:stretch>
                </pic:blipFill>
                <pic:spPr>
                  <a:xfrm>
                    <a:off x="0" y="0"/>
                    <a:ext cx="1113790" cy="389255"/>
                  </a:xfrm>
                  <a:prstGeom prst="rect">
                    <a:avLst/>
                  </a:prstGeom>
                  <a:ln w="12700" cap="flat">
                    <a:noFill/>
                    <a:miter lim="400000"/>
                  </a:ln>
                  <a:effectLst/>
                </pic:spPr>
              </pic:pic>
            </a:graphicData>
          </a:graphic>
        </wp:inline>
      </w:drawing>
    </w:r>
  </w:p>
  <w:p w:rsidR="00C117D5" w:rsidRDefault="00C117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E83" w:rsidRDefault="00751E83" w:rsidP="00C117D5">
      <w:pPr>
        <w:spacing w:line="240" w:lineRule="auto"/>
      </w:pPr>
      <w:r>
        <w:separator/>
      </w:r>
    </w:p>
  </w:footnote>
  <w:footnote w:type="continuationSeparator" w:id="0">
    <w:p w:rsidR="00751E83" w:rsidRDefault="00751E83" w:rsidP="00C117D5">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enia Rendtel">
    <w15:presenceInfo w15:providerId="None" w15:userId="Xenia Rend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7C"/>
    <w:rsid w:val="00091DD1"/>
    <w:rsid w:val="00100C48"/>
    <w:rsid w:val="001D0DF4"/>
    <w:rsid w:val="0020683C"/>
    <w:rsid w:val="002C3FA7"/>
    <w:rsid w:val="004729D8"/>
    <w:rsid w:val="0056666E"/>
    <w:rsid w:val="005A40B5"/>
    <w:rsid w:val="0063628E"/>
    <w:rsid w:val="00712CD5"/>
    <w:rsid w:val="00751E83"/>
    <w:rsid w:val="00802D51"/>
    <w:rsid w:val="008424CA"/>
    <w:rsid w:val="0095129A"/>
    <w:rsid w:val="0097097C"/>
    <w:rsid w:val="00A024F7"/>
    <w:rsid w:val="00B73765"/>
    <w:rsid w:val="00B7455D"/>
    <w:rsid w:val="00BA675D"/>
    <w:rsid w:val="00C117D5"/>
    <w:rsid w:val="00C51CCA"/>
    <w:rsid w:val="00D310B2"/>
    <w:rsid w:val="00DA01F3"/>
    <w:rsid w:val="00E164F8"/>
    <w:rsid w:val="00EC7362"/>
    <w:rsid w:val="00ED7E87"/>
    <w:rsid w:val="00F84E85"/>
    <w:rsid w:val="00FB5252"/>
    <w:rsid w:val="00FE6F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0DF4"/>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117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117D5"/>
    <w:rPr>
      <w:rFonts w:ascii="Times New Roman" w:hAnsi="Times New Roman"/>
      <w:sz w:val="24"/>
    </w:rPr>
  </w:style>
  <w:style w:type="paragraph" w:styleId="Fuzeile">
    <w:name w:val="footer"/>
    <w:basedOn w:val="Standard"/>
    <w:link w:val="FuzeileZchn"/>
    <w:unhideWhenUsed/>
    <w:rsid w:val="00C117D5"/>
    <w:pPr>
      <w:tabs>
        <w:tab w:val="center" w:pos="4536"/>
        <w:tab w:val="right" w:pos="9072"/>
      </w:tabs>
      <w:spacing w:line="240" w:lineRule="auto"/>
    </w:pPr>
  </w:style>
  <w:style w:type="character" w:customStyle="1" w:styleId="FuzeileZchn">
    <w:name w:val="Fußzeile Zchn"/>
    <w:basedOn w:val="Absatz-Standardschriftart"/>
    <w:link w:val="Fuzeile"/>
    <w:rsid w:val="00C117D5"/>
    <w:rPr>
      <w:rFonts w:ascii="Times New Roman" w:hAnsi="Times New Roman"/>
      <w:sz w:val="24"/>
    </w:rPr>
  </w:style>
  <w:style w:type="character" w:styleId="Hyperlink">
    <w:name w:val="Hyperlink"/>
    <w:basedOn w:val="Absatz-Standardschriftart"/>
    <w:uiPriority w:val="99"/>
    <w:unhideWhenUsed/>
    <w:rsid w:val="00FE6F78"/>
    <w:rPr>
      <w:color w:val="0000FF" w:themeColor="hyperlink"/>
      <w:u w:val="single"/>
    </w:rPr>
  </w:style>
  <w:style w:type="paragraph" w:styleId="berarbeitung">
    <w:name w:val="Revision"/>
    <w:hidden/>
    <w:uiPriority w:val="99"/>
    <w:semiHidden/>
    <w:rsid w:val="00E164F8"/>
    <w:pPr>
      <w:spacing w:line="240" w:lineRule="auto"/>
    </w:pPr>
    <w:rPr>
      <w:rFonts w:ascii="Times New Roman" w:hAnsi="Times New Roman"/>
      <w:sz w:val="24"/>
    </w:rPr>
  </w:style>
  <w:style w:type="paragraph" w:styleId="Sprechblasentext">
    <w:name w:val="Balloon Text"/>
    <w:basedOn w:val="Standard"/>
    <w:link w:val="SprechblasentextZchn"/>
    <w:uiPriority w:val="99"/>
    <w:semiHidden/>
    <w:unhideWhenUsed/>
    <w:rsid w:val="00E164F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64F8"/>
    <w:rPr>
      <w:rFonts w:ascii="Tahoma" w:hAnsi="Tahoma" w:cs="Tahoma"/>
      <w:sz w:val="16"/>
      <w:szCs w:val="16"/>
    </w:rPr>
  </w:style>
  <w:style w:type="character" w:customStyle="1" w:styleId="Hyperlink0">
    <w:name w:val="Hyperlink.0"/>
    <w:basedOn w:val="Hyperlink"/>
    <w:rsid w:val="00EC7362"/>
    <w:rPr>
      <w:color w:val="0563C1"/>
      <w:u w:val="single" w:color="0563C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0DF4"/>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117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117D5"/>
    <w:rPr>
      <w:rFonts w:ascii="Times New Roman" w:hAnsi="Times New Roman"/>
      <w:sz w:val="24"/>
    </w:rPr>
  </w:style>
  <w:style w:type="paragraph" w:styleId="Fuzeile">
    <w:name w:val="footer"/>
    <w:basedOn w:val="Standard"/>
    <w:link w:val="FuzeileZchn"/>
    <w:unhideWhenUsed/>
    <w:rsid w:val="00C117D5"/>
    <w:pPr>
      <w:tabs>
        <w:tab w:val="center" w:pos="4536"/>
        <w:tab w:val="right" w:pos="9072"/>
      </w:tabs>
      <w:spacing w:line="240" w:lineRule="auto"/>
    </w:pPr>
  </w:style>
  <w:style w:type="character" w:customStyle="1" w:styleId="FuzeileZchn">
    <w:name w:val="Fußzeile Zchn"/>
    <w:basedOn w:val="Absatz-Standardschriftart"/>
    <w:link w:val="Fuzeile"/>
    <w:rsid w:val="00C117D5"/>
    <w:rPr>
      <w:rFonts w:ascii="Times New Roman" w:hAnsi="Times New Roman"/>
      <w:sz w:val="24"/>
    </w:rPr>
  </w:style>
  <w:style w:type="character" w:styleId="Hyperlink">
    <w:name w:val="Hyperlink"/>
    <w:basedOn w:val="Absatz-Standardschriftart"/>
    <w:uiPriority w:val="99"/>
    <w:unhideWhenUsed/>
    <w:rsid w:val="00FE6F78"/>
    <w:rPr>
      <w:color w:val="0000FF" w:themeColor="hyperlink"/>
      <w:u w:val="single"/>
    </w:rPr>
  </w:style>
  <w:style w:type="paragraph" w:styleId="berarbeitung">
    <w:name w:val="Revision"/>
    <w:hidden/>
    <w:uiPriority w:val="99"/>
    <w:semiHidden/>
    <w:rsid w:val="00E164F8"/>
    <w:pPr>
      <w:spacing w:line="240" w:lineRule="auto"/>
    </w:pPr>
    <w:rPr>
      <w:rFonts w:ascii="Times New Roman" w:hAnsi="Times New Roman"/>
      <w:sz w:val="24"/>
    </w:rPr>
  </w:style>
  <w:style w:type="paragraph" w:styleId="Sprechblasentext">
    <w:name w:val="Balloon Text"/>
    <w:basedOn w:val="Standard"/>
    <w:link w:val="SprechblasentextZchn"/>
    <w:uiPriority w:val="99"/>
    <w:semiHidden/>
    <w:unhideWhenUsed/>
    <w:rsid w:val="00E164F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64F8"/>
    <w:rPr>
      <w:rFonts w:ascii="Tahoma" w:hAnsi="Tahoma" w:cs="Tahoma"/>
      <w:sz w:val="16"/>
      <w:szCs w:val="16"/>
    </w:rPr>
  </w:style>
  <w:style w:type="character" w:customStyle="1" w:styleId="Hyperlink0">
    <w:name w:val="Hyperlink.0"/>
    <w:basedOn w:val="Hyperlink"/>
    <w:rsid w:val="00EC7362"/>
    <w:rPr>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Bätjer</dc:creator>
  <cp:lastModifiedBy>Traupe, Martin</cp:lastModifiedBy>
  <cp:revision>4</cp:revision>
  <cp:lastPrinted>2018-08-27T15:23:00Z</cp:lastPrinted>
  <dcterms:created xsi:type="dcterms:W3CDTF">2018-08-27T15:21:00Z</dcterms:created>
  <dcterms:modified xsi:type="dcterms:W3CDTF">2018-09-07T15:08:00Z</dcterms:modified>
</cp:coreProperties>
</file>