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EB4DB7" w:rsidTr="00EB4DB7">
        <w:tc>
          <w:tcPr>
            <w:tcW w:w="9212" w:type="dxa"/>
          </w:tcPr>
          <w:p w:rsidR="00EB4DB7" w:rsidRDefault="00EB4DB7" w:rsidP="00433BCC">
            <w:r>
              <w:t xml:space="preserve"> </w:t>
            </w:r>
          </w:p>
          <w:p w:rsidR="00EB4DB7" w:rsidRDefault="00EB4DB7" w:rsidP="00433BCC">
            <w:r>
              <w:rPr>
                <w:noProof/>
                <w:lang w:eastAsia="zh-CN"/>
              </w:rPr>
              <w:drawing>
                <wp:anchor distT="0" distB="0" distL="114300" distR="114300" simplePos="0" relativeHeight="251658240" behindDoc="0" locked="0" layoutInCell="1" allowOverlap="1" wp14:anchorId="58D68E26" wp14:editId="3A182039">
                  <wp:simplePos x="0" y="0"/>
                  <wp:positionH relativeFrom="column">
                    <wp:posOffset>3703955</wp:posOffset>
                  </wp:positionH>
                  <wp:positionV relativeFrom="paragraph">
                    <wp:posOffset>-539750</wp:posOffset>
                  </wp:positionV>
                  <wp:extent cx="793750" cy="793750"/>
                  <wp:effectExtent l="0" t="0" r="6350" b="6350"/>
                  <wp:wrapSquare wrapText="bothSides"/>
                  <wp:docPr id="1" name="Grafik 1" descr="C:\Users\DK\AppData\Local\Temp\q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Temp\qr-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Nutze dieses Tool: </w:t>
            </w:r>
            <w:hyperlink r:id="rId10" w:history="1">
              <w:r w:rsidRPr="00F33F4A">
                <w:rPr>
                  <w:rStyle w:val="Hyperlink"/>
                </w:rPr>
                <w:t>https://www.geogebra.org/m/JKCeDruf</w:t>
              </w:r>
            </w:hyperlink>
          </w:p>
        </w:tc>
      </w:tr>
    </w:tbl>
    <w:p w:rsidR="00AC0760" w:rsidRDefault="00790D4F" w:rsidP="00433BCC">
      <w:r>
        <w:br/>
      </w:r>
      <w:r w:rsidR="00EB4DB7">
        <w:t>Aufgabe 1:</w:t>
      </w:r>
    </w:p>
    <w:p w:rsidR="00EB4DB7" w:rsidRDefault="00EB4DB7" w:rsidP="00433BCC">
      <w:r>
        <w:t xml:space="preserve">Denke dir alleine  8 Bruchaufgaben aus, die du mit dem Tool berechnen möchtest. Bedenke: Kleinster möglicher Bruch: </w:t>
      </w:r>
      <m:oMath>
        <m:f>
          <m:fPr>
            <m:ctrlPr>
              <w:rPr>
                <w:rFonts w:ascii="Cambria Math" w:hAnsi="Cambria Math"/>
                <w:i/>
              </w:rPr>
            </m:ctrlPr>
          </m:fPr>
          <m:num>
            <m:r>
              <w:rPr>
                <w:rFonts w:ascii="Cambria Math" w:hAnsi="Cambria Math"/>
              </w:rPr>
              <m:t>1</m:t>
            </m:r>
          </m:num>
          <m:den>
            <m:r>
              <w:rPr>
                <w:rFonts w:ascii="Cambria Math" w:hAnsi="Cambria Math"/>
              </w:rPr>
              <m:t>32</m:t>
            </m:r>
          </m:den>
        </m:f>
      </m:oMath>
      <w:r>
        <w:t xml:space="preserve">. Die Aufgaben werden erst unter Aufgabe 2 berechnet. </w:t>
      </w:r>
      <w:r w:rsidR="00790D4F">
        <w:br/>
        <w:t xml:space="preserve">Beispiel: </w:t>
      </w:r>
      <m:oMath>
        <m:f>
          <m:fPr>
            <m:ctrlPr>
              <w:rPr>
                <w:rFonts w:ascii="Cambria Math" w:hAnsi="Cambria Math"/>
                <w:i/>
              </w:rPr>
            </m:ctrlPr>
          </m:fPr>
          <m:num>
            <m:r>
              <w:rPr>
                <w:rFonts w:ascii="Cambria Math" w:hAnsi="Cambria Math"/>
              </w:rPr>
              <m:t>1</m:t>
            </m:r>
          </m:num>
          <m:den>
            <m:r>
              <w:rPr>
                <w:rFonts w:ascii="Cambria Math" w:hAnsi="Cambria Math"/>
              </w:rPr>
              <m:t>5</m:t>
            </m:r>
          </m:den>
        </m:f>
      </m:oMath>
      <w:r w:rsidR="00790D4F">
        <w:t xml:space="preserve"> </w:t>
      </w:r>
      <w:r w:rsidR="00790D4F" w:rsidRPr="00CF3B8C">
        <w:rPr>
          <w:rFonts w:ascii="Arial" w:hAnsi="Arial" w:cs="Arial"/>
        </w:rPr>
        <w:t>●</w:t>
      </w:r>
      <w:r w:rsidR="00790D4F">
        <w:rPr>
          <w:rFonts w:ascii="Arial" w:hAnsi="Arial" w:cs="Arial"/>
        </w:rPr>
        <w:t xml:space="preserve"> </w:t>
      </w:r>
      <m:oMath>
        <m:f>
          <m:fPr>
            <m:ctrlPr>
              <w:rPr>
                <w:rFonts w:ascii="Cambria Math" w:hAnsi="Cambria Math"/>
                <w:i/>
              </w:rPr>
            </m:ctrlPr>
          </m:fPr>
          <m:num>
            <m:r>
              <w:rPr>
                <w:rFonts w:ascii="Cambria Math" w:hAnsi="Cambria Math"/>
              </w:rPr>
              <m:t>2</m:t>
            </m:r>
          </m:num>
          <m:den>
            <m:r>
              <w:rPr>
                <w:rFonts w:ascii="Cambria Math" w:hAnsi="Cambria Math"/>
              </w:rPr>
              <m:t>4</m:t>
            </m:r>
          </m:den>
        </m:f>
      </m:oMath>
    </w:p>
    <w:tbl>
      <w:tblPr>
        <w:tblStyle w:val="Tabellenraster"/>
        <w:tblW w:w="0" w:type="auto"/>
        <w:tblLook w:val="04A0" w:firstRow="1" w:lastRow="0" w:firstColumn="1" w:lastColumn="0" w:noHBand="0" w:noVBand="1"/>
      </w:tblPr>
      <w:tblGrid>
        <w:gridCol w:w="4606"/>
        <w:gridCol w:w="4606"/>
      </w:tblGrid>
      <w:tr w:rsidR="00EB4DB7" w:rsidTr="00EB4DB7">
        <w:tc>
          <w:tcPr>
            <w:tcW w:w="4606" w:type="dxa"/>
          </w:tcPr>
          <w:p w:rsidR="00EB4DB7" w:rsidRDefault="00EB4DB7" w:rsidP="00433BCC"/>
        </w:tc>
        <w:tc>
          <w:tcPr>
            <w:tcW w:w="4606" w:type="dxa"/>
          </w:tcPr>
          <w:p w:rsidR="00EB4DB7" w:rsidRDefault="00EB4DB7" w:rsidP="00433BCC"/>
        </w:tc>
      </w:tr>
      <w:tr w:rsidR="00EB4DB7" w:rsidTr="00EB4DB7">
        <w:tc>
          <w:tcPr>
            <w:tcW w:w="4606" w:type="dxa"/>
          </w:tcPr>
          <w:p w:rsidR="00EB4DB7" w:rsidRDefault="00EB4DB7" w:rsidP="00433BCC"/>
        </w:tc>
        <w:tc>
          <w:tcPr>
            <w:tcW w:w="4606" w:type="dxa"/>
          </w:tcPr>
          <w:p w:rsidR="00EB4DB7" w:rsidRDefault="00EB4DB7" w:rsidP="00433BCC"/>
        </w:tc>
      </w:tr>
      <w:tr w:rsidR="00EB4DB7" w:rsidTr="00EB4DB7">
        <w:tc>
          <w:tcPr>
            <w:tcW w:w="4606" w:type="dxa"/>
          </w:tcPr>
          <w:p w:rsidR="00EB4DB7" w:rsidRDefault="00EB4DB7" w:rsidP="00433BCC"/>
        </w:tc>
        <w:tc>
          <w:tcPr>
            <w:tcW w:w="4606" w:type="dxa"/>
          </w:tcPr>
          <w:p w:rsidR="00EB4DB7" w:rsidRDefault="00EB4DB7" w:rsidP="00433BCC"/>
        </w:tc>
      </w:tr>
      <w:tr w:rsidR="00EB4DB7" w:rsidTr="00EB4DB7">
        <w:tc>
          <w:tcPr>
            <w:tcW w:w="4606" w:type="dxa"/>
          </w:tcPr>
          <w:p w:rsidR="00EB4DB7" w:rsidRDefault="00EB4DB7" w:rsidP="00433BCC"/>
        </w:tc>
        <w:tc>
          <w:tcPr>
            <w:tcW w:w="4606" w:type="dxa"/>
          </w:tcPr>
          <w:p w:rsidR="00EB4DB7" w:rsidRDefault="00EB4DB7" w:rsidP="00433BCC"/>
        </w:tc>
      </w:tr>
    </w:tbl>
    <w:p w:rsidR="00EB4DB7" w:rsidRDefault="00EB4DB7" w:rsidP="00433BCC"/>
    <w:p w:rsidR="00EB4DB7" w:rsidRDefault="00EB4DB7" w:rsidP="00433BCC">
      <w:r>
        <w:t>Aufgabe 2:</w:t>
      </w:r>
    </w:p>
    <w:p w:rsidR="00EB4DB7" w:rsidRDefault="00EB4DB7" w:rsidP="00433BCC">
      <w:r>
        <w:t xml:space="preserve">Wähle mit einem Lernpartner 10 Aufgaben aus, die ihr gemeinsam mit dem Tool lösen wollt. Schreibe die Aufgabe auf, löse die Aufgabe mit dem Tool und schreibe das Ergebnis mit auf. </w:t>
      </w:r>
      <w:r w:rsidR="00790D4F">
        <w:br/>
        <w:t xml:space="preserve">Beispiel: </w:t>
      </w:r>
      <m:oMath>
        <m:f>
          <m:fPr>
            <m:ctrlPr>
              <w:rPr>
                <w:rFonts w:ascii="Cambria Math" w:hAnsi="Cambria Math"/>
                <w:i/>
              </w:rPr>
            </m:ctrlPr>
          </m:fPr>
          <m:num>
            <m:r>
              <w:rPr>
                <w:rFonts w:ascii="Cambria Math" w:hAnsi="Cambria Math"/>
              </w:rPr>
              <m:t>1</m:t>
            </m:r>
          </m:num>
          <m:den>
            <m:r>
              <w:rPr>
                <w:rFonts w:ascii="Cambria Math" w:hAnsi="Cambria Math"/>
              </w:rPr>
              <m:t>5</m:t>
            </m:r>
          </m:den>
        </m:f>
      </m:oMath>
      <w:r w:rsidR="00790D4F">
        <w:t xml:space="preserve"> </w:t>
      </w:r>
      <w:r w:rsidR="00790D4F" w:rsidRPr="00CF3B8C">
        <w:rPr>
          <w:rFonts w:ascii="Arial" w:hAnsi="Arial" w:cs="Arial"/>
        </w:rPr>
        <w:t>●</w:t>
      </w:r>
      <w:r w:rsidR="00790D4F">
        <w:rPr>
          <w:rFonts w:ascii="Arial" w:hAnsi="Arial" w:cs="Arial"/>
        </w:rPr>
        <w:t xml:space="preserve"> </w:t>
      </w:r>
      <m:oMath>
        <m:f>
          <m:fPr>
            <m:ctrlPr>
              <w:rPr>
                <w:rFonts w:ascii="Cambria Math" w:hAnsi="Cambria Math"/>
                <w:i/>
              </w:rPr>
            </m:ctrlPr>
          </m:fPr>
          <m:num>
            <m:r>
              <w:rPr>
                <w:rFonts w:ascii="Cambria Math" w:hAnsi="Cambria Math"/>
              </w:rPr>
              <m:t>2</m:t>
            </m:r>
          </m:num>
          <m:den>
            <m:r>
              <w:rPr>
                <w:rFonts w:ascii="Cambria Math" w:hAnsi="Cambria Math"/>
              </w:rPr>
              <m:t>4</m:t>
            </m:r>
          </m:den>
        </m:f>
      </m:oMath>
      <w:r w:rsidR="00790D4F">
        <w:rPr>
          <w:rFonts w:ascii="Arial" w:hAnsi="Arial" w:cs="Arial"/>
        </w:rPr>
        <w:t xml:space="preserve"> = </w:t>
      </w:r>
      <m:oMath>
        <m:f>
          <m:fPr>
            <m:ctrlPr>
              <w:rPr>
                <w:rFonts w:ascii="Cambria Math" w:hAnsi="Cambria Math"/>
                <w:i/>
              </w:rPr>
            </m:ctrlPr>
          </m:fPr>
          <m:num>
            <m:r>
              <w:rPr>
                <w:rFonts w:ascii="Cambria Math" w:hAnsi="Cambria Math"/>
              </w:rPr>
              <m:t>2</m:t>
            </m:r>
          </m:num>
          <m:den>
            <m:r>
              <w:rPr>
                <w:rFonts w:ascii="Cambria Math" w:hAnsi="Cambria Math"/>
              </w:rPr>
              <m:t>20</m:t>
            </m:r>
          </m:den>
        </m:f>
      </m:oMath>
    </w:p>
    <w:tbl>
      <w:tblPr>
        <w:tblStyle w:val="Tabellenraster"/>
        <w:tblW w:w="0" w:type="auto"/>
        <w:tblLook w:val="04A0" w:firstRow="1" w:lastRow="0" w:firstColumn="1" w:lastColumn="0" w:noHBand="0" w:noVBand="1"/>
      </w:tblPr>
      <w:tblGrid>
        <w:gridCol w:w="4606"/>
        <w:gridCol w:w="4606"/>
      </w:tblGrid>
      <w:tr w:rsidR="00EB4DB7" w:rsidTr="00237652">
        <w:tc>
          <w:tcPr>
            <w:tcW w:w="4606" w:type="dxa"/>
          </w:tcPr>
          <w:p w:rsidR="00EB4DB7" w:rsidRDefault="00EB4DB7" w:rsidP="00237652"/>
        </w:tc>
        <w:tc>
          <w:tcPr>
            <w:tcW w:w="4606" w:type="dxa"/>
          </w:tcPr>
          <w:p w:rsidR="00EB4DB7" w:rsidRDefault="00EB4DB7" w:rsidP="00237652"/>
        </w:tc>
      </w:tr>
      <w:tr w:rsidR="00EB4DB7" w:rsidTr="00EB4DB7">
        <w:tc>
          <w:tcPr>
            <w:tcW w:w="4606" w:type="dxa"/>
          </w:tcPr>
          <w:p w:rsidR="00EB4DB7" w:rsidRDefault="00EB4DB7" w:rsidP="00237652"/>
        </w:tc>
        <w:tc>
          <w:tcPr>
            <w:tcW w:w="4606" w:type="dxa"/>
          </w:tcPr>
          <w:p w:rsidR="00EB4DB7" w:rsidRDefault="00EB4DB7" w:rsidP="00237652"/>
        </w:tc>
      </w:tr>
      <w:tr w:rsidR="00EB4DB7" w:rsidTr="00EB4DB7">
        <w:tc>
          <w:tcPr>
            <w:tcW w:w="4606" w:type="dxa"/>
          </w:tcPr>
          <w:p w:rsidR="00EB4DB7" w:rsidRDefault="00EB4DB7" w:rsidP="00237652"/>
        </w:tc>
        <w:tc>
          <w:tcPr>
            <w:tcW w:w="4606" w:type="dxa"/>
          </w:tcPr>
          <w:p w:rsidR="00EB4DB7" w:rsidRDefault="00EB4DB7" w:rsidP="00237652"/>
        </w:tc>
      </w:tr>
      <w:tr w:rsidR="00EB4DB7" w:rsidTr="00EB4DB7">
        <w:tc>
          <w:tcPr>
            <w:tcW w:w="4606" w:type="dxa"/>
          </w:tcPr>
          <w:p w:rsidR="00EB4DB7" w:rsidRDefault="00EB4DB7" w:rsidP="00237652"/>
        </w:tc>
        <w:tc>
          <w:tcPr>
            <w:tcW w:w="4606" w:type="dxa"/>
          </w:tcPr>
          <w:p w:rsidR="00EB4DB7" w:rsidRDefault="00EB4DB7" w:rsidP="00237652"/>
        </w:tc>
      </w:tr>
      <w:tr w:rsidR="00EB4DB7" w:rsidTr="00EB4DB7">
        <w:tc>
          <w:tcPr>
            <w:tcW w:w="4606" w:type="dxa"/>
          </w:tcPr>
          <w:p w:rsidR="00EB4DB7" w:rsidRDefault="00EB4DB7" w:rsidP="00237652"/>
        </w:tc>
        <w:tc>
          <w:tcPr>
            <w:tcW w:w="4606" w:type="dxa"/>
          </w:tcPr>
          <w:p w:rsidR="00EB4DB7" w:rsidRDefault="00EB4DB7" w:rsidP="00237652"/>
        </w:tc>
      </w:tr>
    </w:tbl>
    <w:p w:rsidR="00EB4DB7" w:rsidRDefault="00EB4DB7" w:rsidP="00433BCC"/>
    <w:p w:rsidR="004A6479" w:rsidRDefault="004A6479" w:rsidP="00433BCC"/>
    <w:p w:rsidR="004A6479" w:rsidRDefault="004A6479" w:rsidP="00433BCC"/>
    <w:p w:rsidR="004A6479" w:rsidRDefault="004A6479" w:rsidP="00433BCC"/>
    <w:p w:rsidR="004A6479" w:rsidRDefault="004A6479" w:rsidP="00433BCC"/>
    <w:p w:rsidR="004A6479" w:rsidRDefault="004A6479" w:rsidP="00433BCC"/>
    <w:p w:rsidR="004A6479" w:rsidRDefault="004A6479" w:rsidP="00433BCC">
      <w:bookmarkStart w:id="0" w:name="_GoBack"/>
      <w:bookmarkEnd w:id="0"/>
    </w:p>
    <w:p w:rsidR="00EB4DB7" w:rsidRDefault="00EB4DB7" w:rsidP="00433BCC">
      <w:r>
        <w:lastRenderedPageBreak/>
        <w:t>Aufgabe 3:</w:t>
      </w:r>
    </w:p>
    <w:p w:rsidR="00EB4DB7" w:rsidRDefault="00EB4DB7" w:rsidP="00433BCC">
      <w:r>
        <w:t xml:space="preserve">Wähle mit einem Lernpartner eine Aufgabe aus, die ihr eurer Klasse vorstellen wollt. Schreibe dabei die Aufgabe auf und zeichnet auf, wie aus den zwei Einheitsquadraten ein gemeinsames wird. Mache hier eine Skizze  und erstellt danach ein Infoplakat auf Flipchartpapier. </w:t>
      </w:r>
    </w:p>
    <w:p w:rsidR="00991901" w:rsidRDefault="00991901" w:rsidP="00991901">
      <w:pPr>
        <w:pBdr>
          <w:top w:val="single" w:sz="4" w:space="1" w:color="auto"/>
          <w:left w:val="single" w:sz="4" w:space="4" w:color="auto"/>
          <w:bottom w:val="single" w:sz="4" w:space="1" w:color="auto"/>
          <w:right w:val="single" w:sz="4" w:space="4" w:color="auto"/>
        </w:pBdr>
      </w:pPr>
    </w:p>
    <w:p w:rsidR="00991901" w:rsidRDefault="00991901" w:rsidP="00991901">
      <w:pPr>
        <w:pBdr>
          <w:top w:val="single" w:sz="4" w:space="1" w:color="auto"/>
          <w:left w:val="single" w:sz="4" w:space="4" w:color="auto"/>
          <w:bottom w:val="single" w:sz="4" w:space="1" w:color="auto"/>
          <w:right w:val="single" w:sz="4" w:space="4" w:color="auto"/>
        </w:pBdr>
      </w:pPr>
    </w:p>
    <w:p w:rsidR="00991901" w:rsidRDefault="00991901" w:rsidP="00991901">
      <w:pPr>
        <w:pBdr>
          <w:top w:val="single" w:sz="4" w:space="1" w:color="auto"/>
          <w:left w:val="single" w:sz="4" w:space="4" w:color="auto"/>
          <w:bottom w:val="single" w:sz="4" w:space="1" w:color="auto"/>
          <w:right w:val="single" w:sz="4" w:space="4" w:color="auto"/>
        </w:pBdr>
      </w:pPr>
    </w:p>
    <w:p w:rsidR="00991901" w:rsidRDefault="00991901" w:rsidP="00991901">
      <w:pPr>
        <w:pBdr>
          <w:top w:val="single" w:sz="4" w:space="1" w:color="auto"/>
          <w:left w:val="single" w:sz="4" w:space="4" w:color="auto"/>
          <w:bottom w:val="single" w:sz="4" w:space="1" w:color="auto"/>
          <w:right w:val="single" w:sz="4" w:space="4" w:color="auto"/>
        </w:pBdr>
      </w:pPr>
    </w:p>
    <w:p w:rsidR="00991901" w:rsidRDefault="00991901" w:rsidP="00991901">
      <w:pPr>
        <w:pBdr>
          <w:top w:val="single" w:sz="4" w:space="1" w:color="auto"/>
          <w:left w:val="single" w:sz="4" w:space="4" w:color="auto"/>
          <w:bottom w:val="single" w:sz="4" w:space="1" w:color="auto"/>
          <w:right w:val="single" w:sz="4" w:space="4" w:color="auto"/>
        </w:pBdr>
      </w:pPr>
    </w:p>
    <w:p w:rsidR="00991901" w:rsidRDefault="00991901" w:rsidP="00991901">
      <w:pPr>
        <w:pBdr>
          <w:top w:val="single" w:sz="4" w:space="1" w:color="auto"/>
          <w:left w:val="single" w:sz="4" w:space="4" w:color="auto"/>
          <w:bottom w:val="single" w:sz="4" w:space="1" w:color="auto"/>
          <w:right w:val="single" w:sz="4" w:space="4" w:color="auto"/>
        </w:pBdr>
      </w:pPr>
    </w:p>
    <w:p w:rsidR="00991901" w:rsidRPr="00433BCC" w:rsidRDefault="00991901" w:rsidP="00991901">
      <w:pPr>
        <w:pBdr>
          <w:top w:val="single" w:sz="4" w:space="1" w:color="auto"/>
          <w:left w:val="single" w:sz="4" w:space="4" w:color="auto"/>
          <w:bottom w:val="single" w:sz="4" w:space="1" w:color="auto"/>
          <w:right w:val="single" w:sz="4" w:space="4" w:color="auto"/>
        </w:pBdr>
      </w:pPr>
    </w:p>
    <w:sectPr w:rsidR="00991901" w:rsidRPr="00433BCC" w:rsidSect="00991901">
      <w:headerReference w:type="default" r:id="rId11"/>
      <w:foot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BF" w:rsidRDefault="00AC29BF" w:rsidP="003A7575">
      <w:pPr>
        <w:spacing w:after="0" w:line="240" w:lineRule="auto"/>
      </w:pPr>
      <w:r>
        <w:separator/>
      </w:r>
    </w:p>
  </w:endnote>
  <w:endnote w:type="continuationSeparator" w:id="0">
    <w:p w:rsidR="00AC29BF" w:rsidRDefault="00AC29BF"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ngXian Light">
    <w:panose1 w:val="00000000000000000000"/>
    <w:charset w:val="00"/>
    <w:family w:val="roman"/>
    <w:notTrueType/>
    <w:pitch w:val="default"/>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79" w:rsidRDefault="004A6479" w:rsidP="004A6479">
    <w:pPr>
      <w:pStyle w:val="Fuzeile"/>
      <w:jc w:val="right"/>
    </w:pPr>
    <w:r>
      <w:t>Arbeitsblatt 1</w:t>
    </w:r>
    <w:r>
      <w:br/>
      <w:t xml:space="preserve">Dieses Material wurde erstellt von </w:t>
    </w:r>
    <w:r>
      <w:t>Dietmar Kück</w:t>
    </w:r>
    <w:r>
      <w:t xml:space="preserve"> und steht unter der Lizenz  </w:t>
    </w:r>
    <w:hyperlink r:id="rId1" w:history="1">
      <w:r w:rsidRPr="00B968B7">
        <w:rPr>
          <w:rStyle w:val="Hyperlink"/>
        </w:rPr>
        <w:t>CC BY-NC-SA 3.0</w:t>
      </w:r>
    </w:hyperlink>
  </w:p>
  <w:p w:rsidR="004A6479" w:rsidRDefault="004A6479" w:rsidP="004A6479">
    <w:pPr>
      <w:pStyle w:val="Fuzeile"/>
      <w:jc w:val="right"/>
    </w:pPr>
    <w:r>
      <w:rPr>
        <w:noProof/>
        <w:lang w:eastAsia="zh-CN"/>
      </w:rPr>
      <w:drawing>
        <wp:inline distT="0" distB="0" distL="0" distR="0" wp14:anchorId="334504D4" wp14:editId="79D6F5B4">
          <wp:extent cx="1113790" cy="389255"/>
          <wp:effectExtent l="0" t="0" r="3810" b="0"/>
          <wp:docPr id="2"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4A6479" w:rsidRDefault="004A64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BF" w:rsidRDefault="00AC29BF" w:rsidP="003A7575">
      <w:pPr>
        <w:spacing w:after="0" w:line="240" w:lineRule="auto"/>
      </w:pPr>
      <w:r>
        <w:separator/>
      </w:r>
    </w:p>
  </w:footnote>
  <w:footnote w:type="continuationSeparator" w:id="0">
    <w:p w:rsidR="00AC29BF" w:rsidRDefault="00AC29BF" w:rsidP="003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08" w:rsidRPr="00433BCC" w:rsidRDefault="00237B4F">
    <w:pPr>
      <w:pStyle w:val="Kopfzeile"/>
      <w:rPr>
        <w:b/>
        <w:noProof/>
        <w:sz w:val="24"/>
        <w:szCs w:val="24"/>
        <w:lang w:eastAsia="zh-CN"/>
      </w:rPr>
    </w:pPr>
    <w:r w:rsidRPr="00237B4F">
      <w:rPr>
        <w:b/>
        <w:noProof/>
        <w:sz w:val="24"/>
        <w:szCs w:val="24"/>
        <w:lang w:eastAsia="zh-CN"/>
      </w:rPr>
      <w:t>Brüche multiplizieren mit Hilfe des Einheitsquadrats</w:t>
    </w:r>
    <w:r w:rsidR="009831CB">
      <w:rPr>
        <w:noProof/>
        <w:sz w:val="24"/>
        <w:szCs w:val="24"/>
        <w:lang w:eastAsia="zh-CN"/>
      </w:rPr>
      <w:tab/>
    </w:r>
    <w:r w:rsidR="00433BCC" w:rsidRPr="00433BCC">
      <w:rPr>
        <w:noProof/>
        <w:sz w:val="24"/>
        <w:szCs w:val="24"/>
        <w:lang w:eastAsia="zh-CN"/>
      </w:rPr>
      <w:t xml:space="preserve"> </w:t>
    </w:r>
    <w:r>
      <w:rPr>
        <w:noProof/>
        <w:sz w:val="24"/>
        <w:szCs w:val="24"/>
        <w:lang w:eastAsia="zh-CN"/>
      </w:rPr>
      <w:t>AB1</w:t>
    </w:r>
  </w:p>
  <w:p w:rsidR="00433BCC" w:rsidRPr="00433BCC" w:rsidRDefault="009831CB">
    <w:pPr>
      <w:pStyle w:val="Kopfzeile"/>
      <w:rPr>
        <w:sz w:val="24"/>
        <w:szCs w:val="24"/>
      </w:rPr>
    </w:pPr>
    <w:r>
      <w:rPr>
        <w:noProof/>
        <w:sz w:val="24"/>
        <w:szCs w:val="24"/>
        <w:lang w:eastAsia="zh-CN"/>
      </w:rPr>
      <w:t>Fach:</w:t>
    </w:r>
    <w:r w:rsidR="00237B4F">
      <w:rPr>
        <w:noProof/>
        <w:sz w:val="24"/>
        <w:szCs w:val="24"/>
        <w:lang w:eastAsia="zh-CN"/>
      </w:rPr>
      <w:t xml:space="preserve"> Mathematik</w:t>
    </w:r>
    <w:r>
      <w:rPr>
        <w:noProof/>
        <w:sz w:val="24"/>
        <w:szCs w:val="24"/>
        <w:lang w:eastAsia="zh-CN"/>
      </w:rPr>
      <w:tab/>
    </w:r>
    <w:r w:rsidR="00433BCC" w:rsidRPr="00433BCC">
      <w:rPr>
        <w:noProof/>
        <w:sz w:val="24"/>
        <w:szCs w:val="24"/>
        <w:lang w:eastAsia="zh-CN"/>
      </w:rPr>
      <w:t xml:space="preserve"> </w:t>
    </w:r>
    <w:r w:rsidR="00EB4DB7">
      <w:rPr>
        <w:noProof/>
        <w:sz w:val="24"/>
        <w:szCs w:val="24"/>
        <w:lang w:eastAsia="zh-CN"/>
      </w:rPr>
      <w:tab/>
    </w:r>
    <w:r w:rsidR="00433BCC" w:rsidRPr="00433BCC">
      <w:rPr>
        <w:noProof/>
        <w:sz w:val="24"/>
        <w:szCs w:val="24"/>
        <w:lang w:eastAsia="zh-CN"/>
      </w:rPr>
      <w:t>Thema:</w:t>
    </w:r>
    <w:r w:rsidR="00237B4F">
      <w:rPr>
        <w:noProof/>
        <w:sz w:val="24"/>
        <w:szCs w:val="24"/>
        <w:lang w:eastAsia="zh-CN"/>
      </w:rPr>
      <w:t xml:space="preserve"> Brüche multiplizieren</w:t>
    </w:r>
    <w:r w:rsidR="00EB4DB7">
      <w:rPr>
        <w:noProof/>
        <w:sz w:val="24"/>
        <w:szCs w:val="24"/>
        <w:lang w:eastAsia="zh-CN"/>
      </w:rPr>
      <w:t xml:space="preserve"> mit geogebra</w:t>
    </w:r>
    <w:r w:rsidR="00433BCC" w:rsidRPr="00433BCC">
      <w:rPr>
        <w:noProof/>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7"/>
  </w:num>
  <w:num w:numId="5">
    <w:abstractNumId w:val="9"/>
  </w:num>
  <w:num w:numId="6">
    <w:abstractNumId w:val="3"/>
  </w:num>
  <w:num w:numId="7">
    <w:abstractNumId w:val="11"/>
  </w:num>
  <w:num w:numId="8">
    <w:abstractNumId w:val="12"/>
  </w:num>
  <w:num w:numId="9">
    <w:abstractNumId w:val="1"/>
  </w:num>
  <w:num w:numId="10">
    <w:abstractNumId w:val="0"/>
  </w:num>
  <w:num w:numId="11">
    <w:abstractNumId w:val="8"/>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37B4F"/>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479"/>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0D4F"/>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A6F4E"/>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1901"/>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5FA9"/>
    <w:rsid w:val="009A6555"/>
    <w:rsid w:val="009A6F05"/>
    <w:rsid w:val="009A721D"/>
    <w:rsid w:val="009B015A"/>
    <w:rsid w:val="009B0301"/>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29BF"/>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0C95"/>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4AA2"/>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4DB7"/>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5E4"/>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styleId="Platzhaltertext">
    <w:name w:val="Placeholder Text"/>
    <w:basedOn w:val="Absatz-Standardschriftart"/>
    <w:uiPriority w:val="99"/>
    <w:semiHidden/>
    <w:rsid w:val="00790D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styleId="Platzhaltertext">
    <w:name w:val="Placeholder Text"/>
    <w:basedOn w:val="Absatz-Standardschriftart"/>
    <w:uiPriority w:val="99"/>
    <w:semiHidden/>
    <w:rsid w:val="00790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eogebra.org/m/JKCeDru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92653-A013-421A-9759-C0B840F2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873</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8</cp:revision>
  <cp:lastPrinted>2018-08-13T14:39:00Z</cp:lastPrinted>
  <dcterms:created xsi:type="dcterms:W3CDTF">2018-07-09T10:03:00Z</dcterms:created>
  <dcterms:modified xsi:type="dcterms:W3CDTF">2018-08-22T12:05:00Z</dcterms:modified>
</cp:coreProperties>
</file>