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159A" w:rsidRPr="00286B86" w:rsidRDefault="000F2617">
      <w:pPr>
        <w:pStyle w:val="Text"/>
        <w:spacing w:line="360" w:lineRule="auto"/>
        <w:jc w:val="center"/>
        <w:rPr>
          <w:rFonts w:ascii="Euphemia UCAS" w:eastAsia="Euphemia UCAS" w:hAnsi="Euphemia UCAS" w:cs="Euphemia UCAS"/>
          <w:b/>
          <w:bCs/>
          <w:sz w:val="24"/>
          <w:szCs w:val="24"/>
          <w:lang w:val="en-GB"/>
        </w:rPr>
      </w:pPr>
      <w:proofErr w:type="gramStart"/>
      <w:r w:rsidRPr="00286B86">
        <w:rPr>
          <w:rFonts w:ascii="Euphemia UCAS" w:hAnsi="Euphemia UCAS"/>
          <w:b/>
          <w:bCs/>
          <w:sz w:val="24"/>
          <w:szCs w:val="24"/>
          <w:lang w:val="en-GB"/>
        </w:rPr>
        <w:t>Un</w:t>
      </w:r>
      <w:proofErr w:type="gramEnd"/>
      <w:r w:rsidRPr="00286B86">
        <w:rPr>
          <w:rFonts w:ascii="Euphemia UCAS" w:hAnsi="Euphemia UCAS"/>
          <w:b/>
          <w:bCs/>
          <w:sz w:val="24"/>
          <w:szCs w:val="24"/>
          <w:lang w:val="en-GB"/>
        </w:rPr>
        <w:t xml:space="preserve"> pour </w:t>
      </w:r>
      <w:proofErr w:type="spellStart"/>
      <w:r w:rsidRPr="00286B86">
        <w:rPr>
          <w:rFonts w:ascii="Euphemia UCAS" w:hAnsi="Euphemia UCAS"/>
          <w:b/>
          <w:bCs/>
          <w:sz w:val="24"/>
          <w:szCs w:val="24"/>
          <w:lang w:val="en-GB"/>
        </w:rPr>
        <w:t>tous</w:t>
      </w:r>
      <w:proofErr w:type="spellEnd"/>
      <w:r w:rsidRPr="00286B86">
        <w:rPr>
          <w:rFonts w:ascii="Euphemia UCAS" w:hAnsi="Euphemia UCAS"/>
          <w:b/>
          <w:bCs/>
          <w:sz w:val="24"/>
          <w:szCs w:val="24"/>
          <w:lang w:val="en-GB"/>
        </w:rPr>
        <w:t xml:space="preserve"> - </w:t>
      </w:r>
      <w:proofErr w:type="spellStart"/>
      <w:r w:rsidRPr="00286B86">
        <w:rPr>
          <w:rFonts w:ascii="Euphemia UCAS" w:hAnsi="Euphemia UCAS"/>
          <w:b/>
          <w:bCs/>
          <w:sz w:val="24"/>
          <w:szCs w:val="24"/>
          <w:lang w:val="en-GB"/>
        </w:rPr>
        <w:t>tous</w:t>
      </w:r>
      <w:proofErr w:type="spellEnd"/>
      <w:r w:rsidRPr="00286B86">
        <w:rPr>
          <w:rFonts w:ascii="Euphemia UCAS" w:hAnsi="Euphemia UCAS"/>
          <w:b/>
          <w:bCs/>
          <w:sz w:val="24"/>
          <w:szCs w:val="24"/>
          <w:lang w:val="en-GB"/>
        </w:rPr>
        <w:t xml:space="preserve"> pour un </w:t>
      </w:r>
    </w:p>
    <w:p w:rsidR="007D159A" w:rsidRPr="00286B86" w:rsidRDefault="007D159A">
      <w:pPr>
        <w:pStyle w:val="Text"/>
        <w:spacing w:line="360" w:lineRule="auto"/>
        <w:jc w:val="center"/>
        <w:rPr>
          <w:rFonts w:ascii="Euphemia UCAS" w:eastAsia="Euphemia UCAS" w:hAnsi="Euphemia UCAS" w:cs="Euphemia UCAS"/>
          <w:sz w:val="24"/>
          <w:szCs w:val="24"/>
          <w:lang w:val="en-GB"/>
        </w:rPr>
      </w:pPr>
    </w:p>
    <w:p w:rsidR="007D159A" w:rsidRDefault="000F2617">
      <w:pPr>
        <w:pStyle w:val="Text"/>
        <w:spacing w:line="360" w:lineRule="auto"/>
        <w:jc w:val="center"/>
        <w:rPr>
          <w:rFonts w:ascii="Euphemia UCAS" w:eastAsia="Euphemia UCAS" w:hAnsi="Euphemia UCAS" w:cs="Euphemia UCAS"/>
          <w:b/>
          <w:bCs/>
          <w:sz w:val="24"/>
          <w:szCs w:val="24"/>
        </w:rPr>
      </w:pPr>
      <w:r>
        <w:rPr>
          <w:rFonts w:ascii="Euphemia UCAS" w:hAnsi="Euphemia UCAS"/>
          <w:b/>
          <w:bCs/>
          <w:sz w:val="24"/>
          <w:szCs w:val="24"/>
        </w:rPr>
        <w:t xml:space="preserve">Le Québec - </w:t>
      </w:r>
      <w:proofErr w:type="spellStart"/>
      <w:r>
        <w:rPr>
          <w:rFonts w:ascii="Euphemia UCAS" w:hAnsi="Euphemia UCAS"/>
          <w:b/>
          <w:bCs/>
          <w:sz w:val="24"/>
          <w:szCs w:val="24"/>
        </w:rPr>
        <w:t>que</w:t>
      </w:r>
      <w:proofErr w:type="spellEnd"/>
      <w:r>
        <w:rPr>
          <w:rFonts w:ascii="Euphemia UCAS" w:hAnsi="Euphemia UCAS"/>
          <w:b/>
          <w:bCs/>
          <w:sz w:val="24"/>
          <w:szCs w:val="24"/>
        </w:rPr>
        <w:t xml:space="preserve"> </w:t>
      </w:r>
      <w:proofErr w:type="spellStart"/>
      <w:r>
        <w:rPr>
          <w:rFonts w:ascii="Euphemia UCAS" w:hAnsi="Euphemia UCAS"/>
          <w:b/>
          <w:bCs/>
          <w:sz w:val="24"/>
          <w:szCs w:val="24"/>
        </w:rPr>
        <w:t>sais</w:t>
      </w:r>
      <w:proofErr w:type="spellEnd"/>
      <w:r>
        <w:rPr>
          <w:rFonts w:ascii="Euphemia UCAS" w:hAnsi="Euphemia UCAS"/>
          <w:b/>
          <w:bCs/>
          <w:sz w:val="24"/>
          <w:szCs w:val="24"/>
        </w:rPr>
        <w:t>-je?</w:t>
      </w:r>
    </w:p>
    <w:p w:rsidR="007D159A" w:rsidRDefault="007D159A">
      <w:pPr>
        <w:pStyle w:val="Text"/>
        <w:spacing w:line="360" w:lineRule="auto"/>
        <w:jc w:val="center"/>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 xml:space="preserve">Schaut euch das </w:t>
      </w:r>
      <w:proofErr w:type="spellStart"/>
      <w:r>
        <w:rPr>
          <w:rFonts w:ascii="Euphemia UCAS" w:hAnsi="Euphemia UCAS"/>
          <w:sz w:val="24"/>
          <w:szCs w:val="24"/>
        </w:rPr>
        <w:t>Padlet</w:t>
      </w:r>
      <w:proofErr w:type="spellEnd"/>
      <w:r>
        <w:rPr>
          <w:rFonts w:ascii="Euphemia UCAS" w:hAnsi="Euphemia UCAS"/>
          <w:sz w:val="24"/>
          <w:szCs w:val="24"/>
        </w:rPr>
        <w:t xml:space="preserve"> zum Thema Québec an - dort findet ihr einzelne Säulen, die Unterthemen für die schriftliche Abiturprüfung zeigen. Ordnet euer Projektthema einer Säule zu oder fügt eine neue Säule hinzu. </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 xml:space="preserve">Arbeitet so, dass ein </w:t>
      </w:r>
      <w:r>
        <w:rPr>
          <w:rFonts w:ascii="Euphemia UCAS" w:hAnsi="Euphemia UCAS"/>
          <w:b/>
          <w:bCs/>
          <w:sz w:val="24"/>
          <w:szCs w:val="24"/>
        </w:rPr>
        <w:t>schneller Zugriff</w:t>
      </w:r>
      <w:r>
        <w:rPr>
          <w:rFonts w:ascii="Euphemia UCAS" w:hAnsi="Euphemia UCAS"/>
          <w:sz w:val="24"/>
          <w:szCs w:val="24"/>
        </w:rPr>
        <w:t xml:space="preserve"> und eine </w:t>
      </w:r>
      <w:r>
        <w:rPr>
          <w:rFonts w:ascii="Euphemia UCAS" w:hAnsi="Euphemia UCAS"/>
          <w:b/>
          <w:bCs/>
          <w:sz w:val="24"/>
          <w:szCs w:val="24"/>
        </w:rPr>
        <w:t>gute Orientierung</w:t>
      </w:r>
      <w:r>
        <w:rPr>
          <w:rFonts w:ascii="Euphemia UCAS" w:hAnsi="Euphemia UCAS"/>
          <w:sz w:val="24"/>
          <w:szCs w:val="24"/>
        </w:rPr>
        <w:t xml:space="preserve"> möglich sind (z.B. mit gleichen Farben für verschiedene Unterthemen, Überschriften, Untertitel, ...).</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Achtet darauf, dass alle Unterthemen behandelt werden und sprecht euch ab, wer ein zusätzliches (Unter)</w:t>
      </w:r>
      <w:proofErr w:type="spellStart"/>
      <w:r>
        <w:rPr>
          <w:rFonts w:ascii="Euphemia UCAS" w:hAnsi="Euphemia UCAS"/>
          <w:sz w:val="24"/>
          <w:szCs w:val="24"/>
        </w:rPr>
        <w:t>thema</w:t>
      </w:r>
      <w:proofErr w:type="spellEnd"/>
      <w:r>
        <w:rPr>
          <w:rFonts w:ascii="Euphemia UCAS" w:hAnsi="Euphemia UCAS"/>
          <w:sz w:val="24"/>
          <w:szCs w:val="24"/>
        </w:rPr>
        <w:t xml:space="preserve"> übernimmt. Es sollten alle Themen aus dem Abiturheft vergeben sein.</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 xml:space="preserve">Ladet in eurer Säule alle </w:t>
      </w:r>
      <w:r>
        <w:rPr>
          <w:rFonts w:ascii="Euphemia UCAS" w:hAnsi="Euphemia UCAS"/>
          <w:b/>
          <w:bCs/>
          <w:sz w:val="24"/>
          <w:szCs w:val="24"/>
        </w:rPr>
        <w:t xml:space="preserve">relevanten Informationen und Materialien in drei Stufen </w:t>
      </w:r>
      <w:r>
        <w:rPr>
          <w:rFonts w:ascii="Euphemia UCAS" w:hAnsi="Euphemia UCAS"/>
          <w:sz w:val="24"/>
          <w:szCs w:val="24"/>
        </w:rPr>
        <w:t xml:space="preserve">hoch und kennzeichnet jeweils den Beginn einer neuen Stufe. </w:t>
      </w: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b/>
          <w:bCs/>
          <w:sz w:val="24"/>
          <w:szCs w:val="24"/>
        </w:rPr>
      </w:pPr>
      <w:r>
        <w:rPr>
          <w:rFonts w:ascii="Euphemia UCAS" w:hAnsi="Euphemia UCAS"/>
          <w:b/>
          <w:bCs/>
          <w:sz w:val="24"/>
          <w:szCs w:val="24"/>
        </w:rPr>
        <w:t>Stufe 1:</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Jemand, der sich noch einmal ausführlich über euer Thema informieren möchte, findet auf dieser Stufe relevante Links, Handouts, Präsentationen, Filme, Audiodateien (Achtung, nur bis zu 40 sec Länge).</w:t>
      </w: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b/>
          <w:bCs/>
          <w:sz w:val="24"/>
          <w:szCs w:val="24"/>
        </w:rPr>
      </w:pPr>
      <w:r>
        <w:rPr>
          <w:rFonts w:ascii="Euphemia UCAS" w:hAnsi="Euphemia UCAS"/>
          <w:b/>
          <w:bCs/>
          <w:sz w:val="24"/>
          <w:szCs w:val="24"/>
        </w:rPr>
        <w:t xml:space="preserve">Stufe 2: </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Jemand, der sich noch einmal einen kurzen Überblick über euer Thema verschaffen möchte, findet hier von euch zusammengefasst in kurzen Sätzen das Wichtigste zu eurem Thema. Auch eure eigene Meinung könnte helfen, um das Thema zu durchdringen. Kennzeichnet eure eigene Meinung, falls ihr sie äußert.</w:t>
      </w: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b/>
          <w:bCs/>
          <w:sz w:val="24"/>
          <w:szCs w:val="24"/>
        </w:rPr>
      </w:pPr>
      <w:r>
        <w:rPr>
          <w:rFonts w:ascii="Euphemia UCAS" w:hAnsi="Euphemia UCAS"/>
          <w:b/>
          <w:bCs/>
          <w:sz w:val="24"/>
          <w:szCs w:val="24"/>
        </w:rPr>
        <w:t>Stufe 3:</w:t>
      </w: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sz w:val="24"/>
          <w:szCs w:val="24"/>
        </w:rPr>
        <w:t xml:space="preserve">Jemand, der sich nur noch einmal die wichtigsten Vokabeln und Schlüsselwörter ins Gedächtnis rufen möchte, findet hier Vokabellisten, die ihr auch gern sprechen könnt (dies geht direkt im </w:t>
      </w:r>
      <w:proofErr w:type="spellStart"/>
      <w:r>
        <w:rPr>
          <w:rFonts w:ascii="Euphemia UCAS" w:hAnsi="Euphemia UCAS"/>
          <w:sz w:val="24"/>
          <w:szCs w:val="24"/>
        </w:rPr>
        <w:t>Padlet</w:t>
      </w:r>
      <w:proofErr w:type="spellEnd"/>
      <w:r>
        <w:rPr>
          <w:rFonts w:ascii="Euphemia UCAS" w:hAnsi="Euphemia UCAS"/>
          <w:sz w:val="24"/>
          <w:szCs w:val="24"/>
        </w:rPr>
        <w:t xml:space="preserve">). </w:t>
      </w: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sz w:val="24"/>
          <w:szCs w:val="24"/>
        </w:rPr>
      </w:pPr>
      <w:r>
        <w:rPr>
          <w:rFonts w:ascii="Euphemia UCAS" w:hAnsi="Euphemia UCAS"/>
          <w:b/>
          <w:bCs/>
          <w:sz w:val="24"/>
          <w:szCs w:val="24"/>
          <w:u w:val="single"/>
        </w:rPr>
        <w:t>Beispiele</w:t>
      </w:r>
      <w:r>
        <w:rPr>
          <w:rFonts w:ascii="Euphemia UCAS" w:hAnsi="Euphemia UCAS"/>
          <w:sz w:val="24"/>
          <w:szCs w:val="24"/>
        </w:rPr>
        <w:t>:</w:t>
      </w:r>
    </w:p>
    <w:p w:rsidR="007D159A" w:rsidRDefault="000F2617">
      <w:pPr>
        <w:pStyle w:val="Text"/>
        <w:numPr>
          <w:ilvl w:val="0"/>
          <w:numId w:val="2"/>
        </w:numPr>
        <w:spacing w:line="360" w:lineRule="auto"/>
        <w:rPr>
          <w:rFonts w:ascii="Euphemia UCAS" w:hAnsi="Euphemia UCAS" w:hint="eastAsia"/>
          <w:sz w:val="24"/>
          <w:szCs w:val="24"/>
        </w:rPr>
      </w:pPr>
      <w:r>
        <w:rPr>
          <w:rFonts w:ascii="Euphemia UCAS" w:hAnsi="Euphemia UCAS"/>
          <w:sz w:val="24"/>
          <w:szCs w:val="24"/>
        </w:rPr>
        <w:lastRenderedPageBreak/>
        <w:t xml:space="preserve">Ihr habt eine Präsentation über beliebte Sportarten in Québec gemacht. Eure Kategorie ist </w:t>
      </w:r>
      <w:r>
        <w:rPr>
          <w:rFonts w:ascii="Euphemia UCAS" w:hAnsi="Euphemia UCAS"/>
          <w:i/>
          <w:iCs/>
          <w:sz w:val="24"/>
          <w:szCs w:val="24"/>
        </w:rPr>
        <w:t>Alltagskultur</w:t>
      </w:r>
      <w:r>
        <w:rPr>
          <w:rFonts w:ascii="Euphemia UCAS" w:hAnsi="Euphemia UCAS"/>
          <w:sz w:val="24"/>
          <w:szCs w:val="24"/>
        </w:rPr>
        <w:t xml:space="preserve">. Dort ladet ihr euer Material in drei Stufen hoch. </w:t>
      </w:r>
    </w:p>
    <w:p w:rsidR="007D159A" w:rsidRDefault="000F2617">
      <w:pPr>
        <w:pStyle w:val="Text"/>
        <w:numPr>
          <w:ilvl w:val="0"/>
          <w:numId w:val="2"/>
        </w:numPr>
        <w:spacing w:line="360" w:lineRule="auto"/>
        <w:rPr>
          <w:rFonts w:ascii="Euphemia UCAS" w:hAnsi="Euphemia UCAS" w:hint="eastAsia"/>
          <w:sz w:val="24"/>
          <w:szCs w:val="24"/>
        </w:rPr>
      </w:pPr>
      <w:r>
        <w:rPr>
          <w:rFonts w:ascii="Euphemia UCAS" w:hAnsi="Euphemia UCAS"/>
          <w:sz w:val="24"/>
          <w:szCs w:val="24"/>
        </w:rPr>
        <w:t xml:space="preserve">Ihr habt einen Film über Spezialitäten und deren Herkunft in Québec gemacht. Eure Kategorie ist </w:t>
      </w:r>
      <w:r>
        <w:rPr>
          <w:rFonts w:ascii="Euphemia UCAS" w:hAnsi="Euphemia UCAS"/>
          <w:i/>
          <w:iCs/>
          <w:sz w:val="24"/>
          <w:szCs w:val="24"/>
        </w:rPr>
        <w:t>Alltagskultur</w:t>
      </w:r>
      <w:r>
        <w:rPr>
          <w:rFonts w:ascii="Euphemia UCAS" w:hAnsi="Euphemia UCAS"/>
          <w:sz w:val="24"/>
          <w:szCs w:val="24"/>
        </w:rPr>
        <w:t>. Ihr kennzeichnet dies durch die gleiche Farbe, die auch der Sport hat. Nun ladet ihr euer Material auf den drei Stufen hoch.</w:t>
      </w:r>
    </w:p>
    <w:p w:rsidR="007D159A" w:rsidRDefault="000F2617">
      <w:pPr>
        <w:pStyle w:val="Text"/>
        <w:numPr>
          <w:ilvl w:val="0"/>
          <w:numId w:val="2"/>
        </w:numPr>
        <w:spacing w:line="360" w:lineRule="auto"/>
        <w:rPr>
          <w:rFonts w:ascii="Euphemia UCAS" w:hAnsi="Euphemia UCAS" w:hint="eastAsia"/>
          <w:sz w:val="24"/>
          <w:szCs w:val="24"/>
        </w:rPr>
      </w:pPr>
      <w:r>
        <w:rPr>
          <w:rFonts w:ascii="Euphemia UCAS" w:hAnsi="Euphemia UCAS"/>
          <w:sz w:val="24"/>
          <w:szCs w:val="24"/>
        </w:rPr>
        <w:t xml:space="preserve">Ihr habt ein </w:t>
      </w:r>
      <w:proofErr w:type="spellStart"/>
      <w:r>
        <w:rPr>
          <w:rFonts w:ascii="Euphemia UCAS" w:hAnsi="Euphemia UCAS"/>
          <w:sz w:val="24"/>
          <w:szCs w:val="24"/>
        </w:rPr>
        <w:t>Erklärvideo</w:t>
      </w:r>
      <w:proofErr w:type="spellEnd"/>
      <w:r>
        <w:rPr>
          <w:rFonts w:ascii="Euphemia UCAS" w:hAnsi="Euphemia UCAS"/>
          <w:sz w:val="24"/>
          <w:szCs w:val="24"/>
        </w:rPr>
        <w:t xml:space="preserve"> zum </w:t>
      </w:r>
      <w:proofErr w:type="spellStart"/>
      <w:r>
        <w:rPr>
          <w:rFonts w:ascii="Euphemia UCAS" w:hAnsi="Euphemia UCAS"/>
          <w:i/>
          <w:iCs/>
          <w:sz w:val="24"/>
          <w:szCs w:val="24"/>
        </w:rPr>
        <w:t>québécois</w:t>
      </w:r>
      <w:proofErr w:type="spellEnd"/>
      <w:r>
        <w:rPr>
          <w:rFonts w:ascii="Euphemia UCAS" w:hAnsi="Euphemia UCAS"/>
          <w:sz w:val="24"/>
          <w:szCs w:val="24"/>
        </w:rPr>
        <w:t xml:space="preserve"> gemacht. Eure Kategorie ist </w:t>
      </w:r>
      <w:r>
        <w:rPr>
          <w:rFonts w:ascii="Euphemia UCAS" w:hAnsi="Euphemia UCAS"/>
          <w:i/>
          <w:iCs/>
          <w:sz w:val="24"/>
          <w:szCs w:val="24"/>
        </w:rPr>
        <w:t xml:space="preserve">Sprachliche </w:t>
      </w:r>
      <w:proofErr w:type="gramStart"/>
      <w:r>
        <w:rPr>
          <w:rFonts w:ascii="Euphemia UCAS" w:hAnsi="Euphemia UCAS"/>
          <w:i/>
          <w:iCs/>
          <w:sz w:val="24"/>
          <w:szCs w:val="24"/>
        </w:rPr>
        <w:t>Besonderheiten</w:t>
      </w:r>
      <w:proofErr w:type="gramEnd"/>
      <w:r>
        <w:rPr>
          <w:rFonts w:ascii="Euphemia UCAS" w:hAnsi="Euphemia UCAS"/>
          <w:sz w:val="24"/>
          <w:szCs w:val="24"/>
        </w:rPr>
        <w:t xml:space="preserve">. Dort ladet ihr euer Material in drei Stufen hoch. </w:t>
      </w:r>
    </w:p>
    <w:p w:rsidR="007D159A" w:rsidRDefault="007D159A">
      <w:pPr>
        <w:pStyle w:val="Text"/>
        <w:spacing w:line="360" w:lineRule="auto"/>
        <w:rPr>
          <w:rFonts w:ascii="Euphemia UCAS" w:eastAsia="Euphemia UCAS" w:hAnsi="Euphemia UCAS" w:cs="Euphemia UCAS"/>
          <w:sz w:val="24"/>
          <w:szCs w:val="24"/>
        </w:rPr>
      </w:pPr>
    </w:p>
    <w:p w:rsidR="007D159A" w:rsidRDefault="007D159A">
      <w:pPr>
        <w:pStyle w:val="Text"/>
        <w:spacing w:line="360" w:lineRule="auto"/>
        <w:rPr>
          <w:rFonts w:ascii="Euphemia UCAS" w:eastAsia="Euphemia UCAS" w:hAnsi="Euphemia UCAS" w:cs="Euphemia UCAS"/>
          <w:sz w:val="24"/>
          <w:szCs w:val="24"/>
        </w:rPr>
      </w:pP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ascii="Euphemia UCAS" w:eastAsia="Euphemia UCAS" w:hAnsi="Euphemia UCAS" w:cs="Euphemia UCAS"/>
          <w:b/>
          <w:bCs/>
          <w:sz w:val="24"/>
          <w:szCs w:val="24"/>
        </w:rPr>
      </w:pPr>
      <w:r>
        <w:rPr>
          <w:rFonts w:ascii="Euphemia UCAS" w:hAnsi="Euphemia UCAS"/>
          <w:b/>
          <w:bCs/>
          <w:sz w:val="24"/>
          <w:szCs w:val="24"/>
        </w:rPr>
        <w:t>Tipp</w:t>
      </w:r>
    </w:p>
    <w:p w:rsidR="007D159A" w:rsidRDefault="007D159A">
      <w:pPr>
        <w:pStyle w:val="Text"/>
        <w:spacing w:line="360" w:lineRule="auto"/>
        <w:rPr>
          <w:rFonts w:ascii="Euphemia UCAS" w:eastAsia="Euphemia UCAS" w:hAnsi="Euphemia UCAS" w:cs="Euphemia UCAS"/>
          <w:sz w:val="24"/>
          <w:szCs w:val="24"/>
        </w:rPr>
      </w:pPr>
    </w:p>
    <w:p w:rsidR="007D159A" w:rsidRDefault="000F2617">
      <w:pPr>
        <w:pStyle w:val="Text"/>
        <w:spacing w:line="360" w:lineRule="auto"/>
        <w:rPr>
          <w:rFonts w:hint="eastAsia"/>
        </w:rPr>
      </w:pPr>
      <w:r>
        <w:rPr>
          <w:rFonts w:ascii="Euphemia UCAS" w:hAnsi="Euphemia UCAS"/>
          <w:sz w:val="24"/>
          <w:szCs w:val="24"/>
        </w:rPr>
        <w:t>Wählt sorgfältig Relevantes aus (was können sich meine Mitschüler gut merken, was könnte sie besonders interessieren, wie stelle ich mein Wissen so dar, dass es für andere schnell zugänglich und dann während der Abiturklausur auch abrufbar ist?)</w:t>
      </w:r>
    </w:p>
    <w:sectPr w:rsidR="007D159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8A" w:rsidRDefault="000F2617">
      <w:r>
        <w:separator/>
      </w:r>
    </w:p>
  </w:endnote>
  <w:endnote w:type="continuationSeparator" w:id="0">
    <w:p w:rsidR="0045758A" w:rsidRDefault="000F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variable"/>
  </w:font>
  <w:font w:name="Euphemia UCA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74" w:rsidRDefault="004A6A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6" w:rsidRPr="003C2F0B" w:rsidRDefault="00286B86" w:rsidP="00286B86">
    <w:pPr>
      <w:pStyle w:val="Fuzeile"/>
      <w:ind w:firstLine="360"/>
      <w:jc w:val="right"/>
      <w:rPr>
        <w:rFonts w:asciiTheme="minorHAnsi" w:hAnsiTheme="minorHAnsi" w:cs="Arial" w:hint="eastAsia"/>
        <w:sz w:val="19"/>
        <w:szCs w:val="19"/>
        <w:lang w:val="de-DE"/>
      </w:rPr>
    </w:pPr>
    <w:r w:rsidRPr="003C2F0B">
      <w:rPr>
        <w:rFonts w:asciiTheme="minorHAnsi" w:hAnsiTheme="minorHAnsi" w:cs="Arial"/>
        <w:sz w:val="19"/>
        <w:szCs w:val="19"/>
        <w:lang w:val="de-DE"/>
      </w:rPr>
      <w:t xml:space="preserve">Abiturvorbereitung mal anders - </w:t>
    </w:r>
    <w:proofErr w:type="spellStart"/>
    <w:r w:rsidRPr="003C2F0B">
      <w:rPr>
        <w:rFonts w:asciiTheme="minorHAnsi" w:hAnsiTheme="minorHAnsi" w:cs="Arial"/>
        <w:sz w:val="19"/>
        <w:szCs w:val="19"/>
        <w:lang w:val="de-DE"/>
      </w:rPr>
      <w:t>kollaborativ</w:t>
    </w:r>
    <w:proofErr w:type="spellEnd"/>
    <w:r w:rsidRPr="003C2F0B">
      <w:rPr>
        <w:rFonts w:asciiTheme="minorHAnsi" w:hAnsiTheme="minorHAnsi" w:cs="Arial"/>
        <w:sz w:val="19"/>
        <w:szCs w:val="19"/>
        <w:lang w:val="de-DE"/>
      </w:rPr>
      <w:t xml:space="preserve"> und digital</w:t>
    </w:r>
    <w:r w:rsidRPr="003C2F0B">
      <w:rPr>
        <w:rFonts w:asciiTheme="minorHAnsi" w:hAnsiTheme="minorHAnsi" w:cs="Arial"/>
        <w:sz w:val="19"/>
        <w:szCs w:val="19"/>
        <w:lang w:val="de-DE"/>
      </w:rPr>
      <w:br/>
      <w:t xml:space="preserve">Dieses Material wurde erstellt von Kerstin </w:t>
    </w:r>
    <w:proofErr w:type="spellStart"/>
    <w:r w:rsidRPr="003C2F0B">
      <w:rPr>
        <w:rFonts w:asciiTheme="minorHAnsi" w:hAnsiTheme="minorHAnsi" w:cs="Arial"/>
        <w:sz w:val="19"/>
        <w:szCs w:val="19"/>
        <w:lang w:val="de-DE"/>
      </w:rPr>
      <w:t>Boveland</w:t>
    </w:r>
    <w:proofErr w:type="spellEnd"/>
    <w:r w:rsidRPr="003C2F0B">
      <w:rPr>
        <w:rFonts w:asciiTheme="minorHAnsi" w:hAnsiTheme="minorHAnsi" w:cs="Arial"/>
        <w:sz w:val="19"/>
        <w:szCs w:val="19"/>
        <w:lang w:val="de-DE"/>
      </w:rPr>
      <w:t xml:space="preserve"> und Christian Thiede und steht unter der Lizenz </w:t>
    </w:r>
    <w:hyperlink r:id="rId1" w:history="1">
      <w:r w:rsidRPr="003C2F0B">
        <w:rPr>
          <w:rStyle w:val="Hyperlink"/>
          <w:rFonts w:asciiTheme="minorHAnsi" w:hAnsiTheme="minorHAnsi" w:cs="Arial"/>
          <w:sz w:val="19"/>
          <w:szCs w:val="19"/>
          <w:lang w:val="de-DE"/>
        </w:rPr>
        <w:t>CC BY-NC-SA 3.0</w:t>
      </w:r>
    </w:hyperlink>
    <w:r w:rsidRPr="003C2F0B">
      <w:rPr>
        <w:rStyle w:val="Hyperlink"/>
        <w:rFonts w:asciiTheme="minorHAnsi" w:hAnsiTheme="minorHAnsi" w:cs="Arial"/>
        <w:sz w:val="19"/>
        <w:szCs w:val="19"/>
        <w:lang w:val="de-DE"/>
      </w:rPr>
      <w:t xml:space="preserve"> </w:t>
    </w:r>
  </w:p>
  <w:p w:rsidR="00286B86" w:rsidRPr="003C2F0B" w:rsidRDefault="00286B86" w:rsidP="00286B86">
    <w:pPr>
      <w:pStyle w:val="Fuzeile"/>
      <w:jc w:val="right"/>
      <w:rPr>
        <w:rFonts w:asciiTheme="minorHAnsi" w:hAnsiTheme="minorHAnsi" w:cs="Arial" w:hint="eastAsia"/>
        <w:sz w:val="19"/>
        <w:szCs w:val="19"/>
      </w:rPr>
    </w:pPr>
    <w:r w:rsidRPr="003C2F0B">
      <w:rPr>
        <w:rFonts w:asciiTheme="minorHAnsi" w:hAnsiTheme="minorHAnsi" w:cs="Arial"/>
        <w:noProof/>
        <w:sz w:val="19"/>
        <w:szCs w:val="19"/>
        <w:lang w:val="de-DE" w:eastAsia="zh-CN"/>
      </w:rPr>
      <w:drawing>
        <wp:inline distT="0" distB="0" distL="0" distR="0" wp14:anchorId="5BF757CA" wp14:editId="3AEFCCA8">
          <wp:extent cx="1113790" cy="389255"/>
          <wp:effectExtent l="0" t="0" r="3810" b="0"/>
          <wp:docPr id="28"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286B86" w:rsidRDefault="00286B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74" w:rsidRDefault="004A6A7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8A" w:rsidRDefault="000F2617">
      <w:r>
        <w:separator/>
      </w:r>
    </w:p>
  </w:footnote>
  <w:footnote w:type="continuationSeparator" w:id="0">
    <w:p w:rsidR="0045758A" w:rsidRDefault="000F2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74" w:rsidRDefault="004A6A7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86" w:rsidRPr="00286B86" w:rsidRDefault="00286B86" w:rsidP="00286B86">
    <w:pPr>
      <w:pStyle w:val="Kopfzeile"/>
      <w:tabs>
        <w:tab w:val="left" w:pos="8206"/>
      </w:tabs>
      <w:rPr>
        <w:b/>
        <w:noProof/>
        <w:sz w:val="20"/>
        <w:szCs w:val="20"/>
        <w:lang w:val="de-DE"/>
      </w:rPr>
    </w:pPr>
    <w:r w:rsidRPr="00286B86">
      <w:rPr>
        <w:b/>
        <w:noProof/>
        <w:sz w:val="20"/>
        <w:szCs w:val="20"/>
        <w:lang w:val="de-DE"/>
      </w:rPr>
      <w:t xml:space="preserve">Abiturvorbereitung mal anders – kollaborativ und digital </w:t>
    </w:r>
    <w:r w:rsidRPr="00286B86">
      <w:rPr>
        <w:noProof/>
        <w:sz w:val="20"/>
        <w:szCs w:val="20"/>
        <w:lang w:val="de-DE"/>
      </w:rPr>
      <w:tab/>
    </w:r>
    <w:r w:rsidRPr="00286B86">
      <w:rPr>
        <w:noProof/>
        <w:sz w:val="20"/>
        <w:szCs w:val="20"/>
        <w:lang w:val="de-DE"/>
      </w:rPr>
      <w:tab/>
      <w:t>AB</w:t>
    </w:r>
    <w:r>
      <w:rPr>
        <w:noProof/>
        <w:sz w:val="20"/>
        <w:szCs w:val="20"/>
        <w:lang w:val="de-DE" w:eastAsia="zh-CN"/>
      </w:rPr>
      <w:t>2</w:t>
    </w:r>
  </w:p>
  <w:p w:rsidR="00286B86" w:rsidRPr="00286B86" w:rsidRDefault="00286B86" w:rsidP="00286B86">
    <w:pPr>
      <w:pStyle w:val="Kopfzeile"/>
      <w:tabs>
        <w:tab w:val="left" w:pos="8206"/>
      </w:tabs>
      <w:ind w:left="2552" w:hanging="2552"/>
      <w:rPr>
        <w:b/>
        <w:noProof/>
        <w:sz w:val="20"/>
        <w:szCs w:val="20"/>
        <w:lang w:val="de-DE"/>
      </w:rPr>
    </w:pPr>
    <w:r w:rsidRPr="00286B86">
      <w:rPr>
        <w:noProof/>
        <w:sz w:val="20"/>
        <w:szCs w:val="20"/>
        <w:lang w:val="de-DE" w:eastAsia="zh-CN"/>
      </w:rPr>
      <w:t>Fach:</w:t>
    </w:r>
    <w:r w:rsidRPr="00286B86">
      <w:rPr>
        <w:noProof/>
        <w:sz w:val="20"/>
        <w:szCs w:val="20"/>
        <w:lang w:val="de-DE"/>
      </w:rPr>
      <w:t xml:space="preserve"> Französisch                                                          </w:t>
    </w:r>
    <w:r w:rsidR="004A6A74">
      <w:rPr>
        <w:noProof/>
        <w:sz w:val="20"/>
        <w:szCs w:val="20"/>
        <w:lang w:val="de-DE" w:eastAsia="zh-CN"/>
      </w:rPr>
      <w:t xml:space="preserve">Thema: </w:t>
    </w:r>
    <w:bookmarkStart w:id="0" w:name="_GoBack"/>
    <w:bookmarkEnd w:id="0"/>
    <w:r w:rsidRPr="00286B86">
      <w:rPr>
        <w:noProof/>
        <w:sz w:val="20"/>
        <w:szCs w:val="20"/>
        <w:lang w:val="de-DE"/>
      </w:rPr>
      <w:t>Québec</w:t>
    </w:r>
    <w:r w:rsidRPr="00286B86">
      <w:rPr>
        <w:noProof/>
        <w:lang w:val="de-DE" w:eastAsia="zh-CN"/>
      </w:rPr>
      <w:tab/>
    </w:r>
  </w:p>
  <w:p w:rsidR="007D159A" w:rsidRPr="00286B86" w:rsidRDefault="007D159A">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74" w:rsidRDefault="004A6A7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93E16"/>
    <w:multiLevelType w:val="hybridMultilevel"/>
    <w:tmpl w:val="4590357A"/>
    <w:styleLink w:val="Aufzhlungszeichen1"/>
    <w:lvl w:ilvl="0" w:tplc="F4AC31A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FD86934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A492FBC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24C990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030486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7DDA814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F42A7EEC">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91D2A1D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BA27F2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8FB5161"/>
    <w:multiLevelType w:val="hybridMultilevel"/>
    <w:tmpl w:val="4590357A"/>
    <w:numStyleLink w:val="Aufzhlungszeichen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9A"/>
    <w:rsid w:val="000F2617"/>
    <w:rsid w:val="00286B86"/>
    <w:rsid w:val="0045758A"/>
    <w:rsid w:val="004A6A74"/>
    <w:rsid w:val="007D15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8CDD9-71B1-41C1-A97E-036D7713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rPr>
  </w:style>
  <w:style w:type="numbering" w:customStyle="1" w:styleId="Aufzhlungszeichen1">
    <w:name w:val="Aufzählungszeichen1"/>
    <w:pPr>
      <w:numPr>
        <w:numId w:val="1"/>
      </w:numPr>
    </w:pPr>
  </w:style>
  <w:style w:type="paragraph" w:styleId="Kopfzeile">
    <w:name w:val="header"/>
    <w:basedOn w:val="Standard"/>
    <w:link w:val="KopfzeileZchn"/>
    <w:uiPriority w:val="99"/>
    <w:unhideWhenUsed/>
    <w:rsid w:val="00286B86"/>
    <w:pPr>
      <w:tabs>
        <w:tab w:val="center" w:pos="4536"/>
        <w:tab w:val="right" w:pos="9072"/>
      </w:tabs>
    </w:pPr>
  </w:style>
  <w:style w:type="character" w:customStyle="1" w:styleId="KopfzeileZchn">
    <w:name w:val="Kopfzeile Zchn"/>
    <w:basedOn w:val="Absatz-Standardschriftart"/>
    <w:link w:val="Kopfzeile"/>
    <w:uiPriority w:val="99"/>
    <w:rsid w:val="00286B86"/>
    <w:rPr>
      <w:sz w:val="24"/>
      <w:szCs w:val="24"/>
      <w:lang w:val="en-US" w:eastAsia="en-US"/>
    </w:rPr>
  </w:style>
  <w:style w:type="paragraph" w:styleId="Fuzeile">
    <w:name w:val="footer"/>
    <w:basedOn w:val="Standard"/>
    <w:link w:val="FuzeileZchn"/>
    <w:uiPriority w:val="99"/>
    <w:unhideWhenUsed/>
    <w:rsid w:val="00286B86"/>
    <w:pPr>
      <w:tabs>
        <w:tab w:val="center" w:pos="4536"/>
        <w:tab w:val="right" w:pos="9072"/>
      </w:tabs>
    </w:pPr>
  </w:style>
  <w:style w:type="character" w:customStyle="1" w:styleId="FuzeileZchn">
    <w:name w:val="Fußzeile Zchn"/>
    <w:basedOn w:val="Absatz-Standardschriftart"/>
    <w:link w:val="Fuzeile"/>
    <w:uiPriority w:val="99"/>
    <w:rsid w:val="00286B8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Borde, Sarah</dc:creator>
  <cp:lastModifiedBy>Borde, Sarah</cp:lastModifiedBy>
  <cp:revision>4</cp:revision>
  <cp:lastPrinted>2019-01-22T08:35:00Z</cp:lastPrinted>
  <dcterms:created xsi:type="dcterms:W3CDTF">2019-01-22T08:33:00Z</dcterms:created>
  <dcterms:modified xsi:type="dcterms:W3CDTF">2019-01-22T08:39:00Z</dcterms:modified>
</cp:coreProperties>
</file>