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8AC" w:rsidRDefault="003248A5">
      <w:r>
        <w:t>Arbeitsauftrag (Gruppenarbeit)</w:t>
      </w:r>
    </w:p>
    <w:p w:rsidR="002338AC" w:rsidRDefault="00721285">
      <w:pPr>
        <w:numPr>
          <w:ilvl w:val="0"/>
          <w:numId w:val="2"/>
        </w:numPr>
      </w:pPr>
      <w:r>
        <w:t>Lest</w:t>
      </w:r>
      <w:r w:rsidR="003248A5">
        <w:t xml:space="preserve"> e</w:t>
      </w:r>
      <w:r>
        <w:t>uch die Regeltypen nach Digel durch</w:t>
      </w:r>
      <w:r w:rsidR="003248A5">
        <w:t>, wählt drei davon aus und entwickelt eigenständig eine neue Regel, mit denen wir das Abwurfspiel verändern können.</w:t>
      </w:r>
      <w:r w:rsidR="003248A5">
        <w:rPr>
          <w:noProof/>
          <w:lang w:eastAsia="zh-CN"/>
        </w:rPr>
        <w:drawing>
          <wp:anchor distT="152400" distB="152400" distL="152400" distR="152400" simplePos="0" relativeHeight="251659264" behindDoc="0" locked="0" layoutInCell="1" allowOverlap="1">
            <wp:simplePos x="0" y="0"/>
            <wp:positionH relativeFrom="margin">
              <wp:posOffset>1624984</wp:posOffset>
            </wp:positionH>
            <wp:positionV relativeFrom="line">
              <wp:posOffset>286404</wp:posOffset>
            </wp:positionV>
            <wp:extent cx="2113896" cy="211389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cstate="print">
                      <a:extLst/>
                    </a:blip>
                    <a:stretch>
                      <a:fillRect/>
                    </a:stretch>
                  </pic:blipFill>
                  <pic:spPr>
                    <a:xfrm>
                      <a:off x="0" y="0"/>
                      <a:ext cx="2113896" cy="2113896"/>
                    </a:xfrm>
                    <a:prstGeom prst="rect">
                      <a:avLst/>
                    </a:prstGeom>
                    <a:ln w="12700" cap="flat">
                      <a:noFill/>
                      <a:miter lim="400000"/>
                    </a:ln>
                    <a:effectLst/>
                  </pic:spPr>
                </pic:pic>
              </a:graphicData>
            </a:graphic>
          </wp:anchor>
        </w:drawing>
      </w:r>
    </w:p>
    <w:p w:rsidR="002338AC" w:rsidRDefault="002338AC"/>
    <w:p w:rsidR="002338AC" w:rsidRDefault="002338AC"/>
    <w:p w:rsidR="002338AC" w:rsidRDefault="002338AC"/>
    <w:p w:rsidR="002338AC" w:rsidRDefault="002338AC"/>
    <w:p w:rsidR="002338AC" w:rsidRDefault="002338AC"/>
    <w:p w:rsidR="002338AC" w:rsidRDefault="002338AC"/>
    <w:p w:rsidR="002338AC" w:rsidRDefault="002338AC"/>
    <w:p w:rsidR="002338AC" w:rsidRDefault="002338AC"/>
    <w:p w:rsidR="002338AC" w:rsidRDefault="002338AC"/>
    <w:p w:rsidR="002338AC" w:rsidRDefault="002338AC"/>
    <w:p w:rsidR="002338AC" w:rsidRDefault="003248A5">
      <w:r>
        <w:t xml:space="preserve">2. Schreibt eure Ergebnisse ins padlet </w:t>
      </w:r>
      <w:r>
        <w:rPr>
          <w:color w:val="ED7D31"/>
        </w:rPr>
        <w:t>(Hier muss vom Lehrer vorab ein padlet erstellt und als QR-Code verlinkt werden. Das padlet ist selbsterklärend. Es bietet sich jedoch an, diese</w:t>
      </w:r>
      <w:r w:rsidR="00860BD8">
        <w:rPr>
          <w:color w:val="ED7D31"/>
        </w:rPr>
        <w:t xml:space="preserve">s einmal vorzuführen. Klarnamen </w:t>
      </w:r>
      <w:bookmarkStart w:id="0" w:name="_GoBack"/>
      <w:bookmarkEnd w:id="0"/>
      <w:r>
        <w:rPr>
          <w:color w:val="ED7D31"/>
        </w:rPr>
        <w:t>der SuS sind zu vermeiden.)</w:t>
      </w:r>
    </w:p>
    <w:p w:rsidR="002338AC" w:rsidRDefault="002338AC"/>
    <w:p w:rsidR="002338AC" w:rsidRDefault="003248A5">
      <w:r>
        <w:t>3. Ihr könnt im Padlet auch die Regeln anderer Gruppen einsehen, kommentieren und bewerten. Kommentare sollen stets sachbezogen und wertschätzend erfolgen. Jeder Eintrag lässt sich mit einem Herzchen „liken“. Nutzt diese Möglichkeit der Rückmeldung, wenn euch eine Regeländerung gut gefällt.</w:t>
      </w:r>
    </w:p>
    <w:sectPr w:rsidR="002338AC" w:rsidSect="002338AC">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AC" w:rsidRDefault="002338AC" w:rsidP="002338AC">
      <w:pPr>
        <w:spacing w:after="0" w:line="240" w:lineRule="auto"/>
      </w:pPr>
      <w:r>
        <w:separator/>
      </w:r>
    </w:p>
  </w:endnote>
  <w:endnote w:type="continuationSeparator" w:id="0">
    <w:p w:rsidR="002338AC" w:rsidRDefault="002338AC" w:rsidP="0023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Default="003248A5">
    <w:pPr>
      <w:pStyle w:val="Fuzeile"/>
      <w:tabs>
        <w:tab w:val="clear" w:pos="9072"/>
        <w:tab w:val="right" w:pos="9046"/>
      </w:tabs>
      <w:jc w:val="right"/>
    </w:pPr>
    <w:r>
      <w:t>Hausaufgabe</w:t>
    </w:r>
    <w:r>
      <w:br/>
      <w:t xml:space="preserve">Dieses Material wurde erstellt von Thorsten Puderbach und steht unter der Lizenz </w:t>
    </w:r>
    <w:hyperlink r:id="rId1" w:history="1">
      <w:r>
        <w:rPr>
          <w:rStyle w:val="Hyperlink0"/>
        </w:rPr>
        <w:t>CC BY-NC-SA 3.0</w:t>
      </w:r>
    </w:hyperlink>
  </w:p>
  <w:p w:rsidR="002338AC" w:rsidRDefault="003248A5">
    <w:pPr>
      <w:pStyle w:val="Fuzeile"/>
      <w:tabs>
        <w:tab w:val="clear" w:pos="9072"/>
        <w:tab w:val="right" w:pos="9046"/>
      </w:tabs>
      <w:jc w:val="right"/>
    </w:pPr>
    <w:r>
      <w:rPr>
        <w:noProof/>
        <w:lang w:eastAsia="zh-CN"/>
      </w:rPr>
      <w:drawing>
        <wp:inline distT="0" distB="0" distL="0" distR="0">
          <wp:extent cx="1113790" cy="389255"/>
          <wp:effectExtent l="0" t="0" r="0" b="0"/>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2">
                    <a:extLst/>
                  </a:blip>
                  <a:stretch>
                    <a:fillRect/>
                  </a:stretch>
                </pic:blipFill>
                <pic:spPr>
                  <a:xfrm>
                    <a:off x="0" y="0"/>
                    <a:ext cx="1113790" cy="38925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AC" w:rsidRDefault="002338AC" w:rsidP="002338AC">
      <w:pPr>
        <w:spacing w:after="0" w:line="240" w:lineRule="auto"/>
      </w:pPr>
      <w:r>
        <w:separator/>
      </w:r>
    </w:p>
  </w:footnote>
  <w:footnote w:type="continuationSeparator" w:id="0">
    <w:p w:rsidR="002338AC" w:rsidRDefault="002338AC" w:rsidP="00233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Default="003248A5">
    <w:pPr>
      <w:pStyle w:val="Kopfzeile"/>
      <w:tabs>
        <w:tab w:val="clear" w:pos="9072"/>
        <w:tab w:val="right" w:pos="9046"/>
      </w:tabs>
      <w:rPr>
        <w:b/>
        <w:bCs/>
        <w:sz w:val="24"/>
        <w:szCs w:val="24"/>
      </w:rPr>
    </w:pPr>
    <w:r>
      <w:rPr>
        <w:b/>
        <w:bCs/>
        <w:sz w:val="24"/>
        <w:szCs w:val="24"/>
      </w:rPr>
      <w:t>Kollaboratives Arbeiten im Sportunterricht</w:t>
    </w:r>
    <w:r>
      <w:rPr>
        <w:b/>
        <w:bCs/>
        <w:sz w:val="24"/>
        <w:szCs w:val="24"/>
      </w:rPr>
      <w:tab/>
    </w:r>
    <w:r w:rsidR="00860BD8">
      <w:rPr>
        <w:b/>
        <w:bCs/>
        <w:sz w:val="24"/>
        <w:szCs w:val="24"/>
      </w:rPr>
      <w:tab/>
    </w:r>
    <w:r>
      <w:rPr>
        <w:sz w:val="24"/>
        <w:szCs w:val="24"/>
      </w:rPr>
      <w:t>Hausaufgabe (M2)</w:t>
    </w:r>
  </w:p>
  <w:p w:rsidR="002338AC" w:rsidRDefault="003248A5">
    <w:pPr>
      <w:pStyle w:val="Kopfzeile"/>
      <w:tabs>
        <w:tab w:val="clear" w:pos="9072"/>
        <w:tab w:val="right" w:pos="9046"/>
      </w:tabs>
    </w:pPr>
    <w:r>
      <w:rPr>
        <w:sz w:val="24"/>
        <w:szCs w:val="24"/>
      </w:rPr>
      <w:t>Fach: Sport</w:t>
    </w:r>
    <w:r>
      <w:rPr>
        <w:sz w:val="24"/>
        <w:szCs w:val="24"/>
      </w:rPr>
      <w:tab/>
    </w:r>
    <w:r>
      <w:rPr>
        <w:sz w:val="24"/>
        <w:szCs w:val="24"/>
      </w:rPr>
      <w:tab/>
      <w:t xml:space="preserve"> Thema: Bewegungs- und Sportspiele</w:t>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B7B"/>
    <w:multiLevelType w:val="hybridMultilevel"/>
    <w:tmpl w:val="C5167CD2"/>
    <w:styleLink w:val="Nummeriert"/>
    <w:lvl w:ilvl="0" w:tplc="E724ECB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2CE00D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478F9C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3569FC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744E43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E5478F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D92F39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A38193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97291A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BB40585"/>
    <w:multiLevelType w:val="hybridMultilevel"/>
    <w:tmpl w:val="C5167CD2"/>
    <w:numStyleLink w:val="Nummerie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38AC"/>
    <w:rsid w:val="002338AC"/>
    <w:rsid w:val="003248A5"/>
    <w:rsid w:val="00721285"/>
    <w:rsid w:val="00860B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338AC"/>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38AC"/>
    <w:rPr>
      <w:u w:val="single"/>
    </w:rPr>
  </w:style>
  <w:style w:type="table" w:customStyle="1" w:styleId="TableNormal">
    <w:name w:val="Table Normal"/>
    <w:rsid w:val="002338AC"/>
    <w:tblPr>
      <w:tblInd w:w="0" w:type="dxa"/>
      <w:tblCellMar>
        <w:top w:w="0" w:type="dxa"/>
        <w:left w:w="0" w:type="dxa"/>
        <w:bottom w:w="0" w:type="dxa"/>
        <w:right w:w="0" w:type="dxa"/>
      </w:tblCellMar>
    </w:tblPr>
  </w:style>
  <w:style w:type="paragraph" w:styleId="Kopfzeile">
    <w:name w:val="header"/>
    <w:rsid w:val="002338AC"/>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Fuzeile">
    <w:name w:val="footer"/>
    <w:rsid w:val="002338AC"/>
    <w:pPr>
      <w:tabs>
        <w:tab w:val="center" w:pos="4536"/>
        <w:tab w:val="right" w:pos="9072"/>
      </w:tabs>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sid w:val="002338AC"/>
    <w:rPr>
      <w:color w:val="0563C1"/>
      <w:u w:val="single" w:color="0563C1"/>
    </w:rPr>
  </w:style>
  <w:style w:type="numbering" w:customStyle="1" w:styleId="Nummeriert">
    <w:name w:val="Nummeriert"/>
    <w:rsid w:val="002338AC"/>
    <w:pPr>
      <w:numPr>
        <w:numId w:val="1"/>
      </w:numPr>
    </w:pPr>
  </w:style>
  <w:style w:type="paragraph" w:styleId="Sprechblasentext">
    <w:name w:val="Balloon Text"/>
    <w:basedOn w:val="Standard"/>
    <w:link w:val="SprechblasentextZchn"/>
    <w:uiPriority w:val="99"/>
    <w:semiHidden/>
    <w:unhideWhenUsed/>
    <w:rsid w:val="003248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8A5"/>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Hyperlink">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5</cp:revision>
  <cp:lastPrinted>2018-08-22T12:49:00Z</cp:lastPrinted>
  <dcterms:created xsi:type="dcterms:W3CDTF">2018-08-20T06:08:00Z</dcterms:created>
  <dcterms:modified xsi:type="dcterms:W3CDTF">2018-09-05T11:15:00Z</dcterms:modified>
</cp:coreProperties>
</file>