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A6529D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TOTAL VERPIXELT!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DF01FF" w:rsidRDefault="00A6529D" w:rsidP="00934F7B">
      <w:pPr>
        <w:rPr>
          <w:rFonts w:ascii="Calibri Light" w:hAnsi="Calibri Light"/>
        </w:rPr>
      </w:pPr>
      <w:r w:rsidRPr="006F5667">
        <w:rPr>
          <w:rFonts w:ascii="Calibri Light" w:hAnsi="Calibri Light"/>
          <w:b/>
        </w:rPr>
        <w:t>Vorbemerkung:</w:t>
      </w:r>
      <w:r>
        <w:rPr>
          <w:rFonts w:ascii="Calibri Light" w:hAnsi="Calibri Light"/>
        </w:rPr>
        <w:t xml:space="preserve"> </w:t>
      </w:r>
      <w:r w:rsidR="00DE38C5">
        <w:rPr>
          <w:rFonts w:ascii="Calibri Light" w:hAnsi="Calibri Light"/>
        </w:rPr>
        <w:t xml:space="preserve">In der vorausgegangenen Stunde haben die </w:t>
      </w:r>
      <w:proofErr w:type="spellStart"/>
      <w:r w:rsidR="00DE38C5">
        <w:rPr>
          <w:rFonts w:ascii="Calibri Light" w:hAnsi="Calibri Light"/>
        </w:rPr>
        <w:t>SuS</w:t>
      </w:r>
      <w:proofErr w:type="spellEnd"/>
      <w:r w:rsidR="00DE38C5">
        <w:rPr>
          <w:rFonts w:ascii="Calibri Light" w:hAnsi="Calibri Light"/>
        </w:rPr>
        <w:t xml:space="preserve"> zu der Leitfrage "Wie kommt das Bild in den Bildschirm?" gearbeitet und einen kleinen </w:t>
      </w:r>
      <w:proofErr w:type="spellStart"/>
      <w:r w:rsidR="00DE38C5">
        <w:rPr>
          <w:rFonts w:ascii="Calibri Light" w:hAnsi="Calibri Light"/>
        </w:rPr>
        <w:t>Erklärfilm</w:t>
      </w:r>
      <w:proofErr w:type="spellEnd"/>
      <w:r w:rsidR="00DE38C5">
        <w:rPr>
          <w:rFonts w:ascii="Calibri Light" w:hAnsi="Calibri Light"/>
        </w:rPr>
        <w:t xml:space="preserve"> (ZDF-Löwenzahn) gesehen, der erklärt, dass Bilder aus einzelnen Pixeln aufgebaut sind</w:t>
      </w:r>
      <w:r w:rsidR="00830499">
        <w:rPr>
          <w:rFonts w:ascii="Calibri Light" w:hAnsi="Calibri Light"/>
        </w:rPr>
        <w:t xml:space="preserve"> und zeigt, dass ein Bild mehr Datenvolumen hat, wenn es aus mehreren Bildpunkten besteht.</w:t>
      </w:r>
    </w:p>
    <w:p w:rsidR="00516077" w:rsidRDefault="00A6529D" w:rsidP="00934F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Die </w:t>
      </w:r>
      <w:r w:rsidR="00CF4619">
        <w:rPr>
          <w:rFonts w:ascii="Calibri Light" w:hAnsi="Calibri Light"/>
        </w:rPr>
        <w:t>hier beschriebene</w:t>
      </w:r>
      <w:r>
        <w:rPr>
          <w:rFonts w:ascii="Calibri Light" w:hAnsi="Calibri Light"/>
        </w:rPr>
        <w:t xml:space="preserve"> </w:t>
      </w:r>
      <w:r w:rsidR="00CF4619">
        <w:rPr>
          <w:rFonts w:ascii="Calibri Light" w:hAnsi="Calibri Light"/>
        </w:rPr>
        <w:t>Doppels</w:t>
      </w:r>
      <w:r>
        <w:rPr>
          <w:rFonts w:ascii="Calibri Light" w:hAnsi="Calibri Light"/>
        </w:rPr>
        <w:t>tunde</w:t>
      </w:r>
      <w:r w:rsidR="00193669">
        <w:rPr>
          <w:rFonts w:ascii="Calibri Light" w:hAnsi="Calibri Light"/>
        </w:rPr>
        <w:t xml:space="preserve"> verdeutlicht den </w:t>
      </w:r>
      <w:r w:rsidR="00516077">
        <w:rPr>
          <w:rFonts w:ascii="Calibri Light" w:hAnsi="Calibri Light"/>
        </w:rPr>
        <w:t>SuS</w:t>
      </w:r>
      <w:r w:rsidR="00193669">
        <w:rPr>
          <w:rFonts w:ascii="Calibri Light" w:hAnsi="Calibri Light"/>
        </w:rPr>
        <w:t>,</w:t>
      </w:r>
      <w:r w:rsidR="00516077">
        <w:rPr>
          <w:rFonts w:ascii="Calibri Light" w:hAnsi="Calibri Light"/>
        </w:rPr>
        <w:t xml:space="preserve"> dass die Bildqualität auch von dem Grad der Auflösung abhängt.</w:t>
      </w:r>
    </w:p>
    <w:p w:rsidR="00A00BB1" w:rsidRPr="00A912CA" w:rsidRDefault="00516077" w:rsidP="00934F7B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Die Stundenergebnisse dienen in der Folge </w:t>
      </w:r>
      <w:r w:rsidR="00A6529D">
        <w:rPr>
          <w:rFonts w:ascii="Calibri Light" w:hAnsi="Calibri Light"/>
        </w:rPr>
        <w:t>eine</w:t>
      </w:r>
      <w:r>
        <w:rPr>
          <w:rFonts w:ascii="Calibri Light" w:hAnsi="Calibri Light"/>
        </w:rPr>
        <w:t>r</w:t>
      </w:r>
      <w:r w:rsidR="00A6529D">
        <w:rPr>
          <w:rFonts w:ascii="Calibri Light" w:hAnsi="Calibri Light"/>
        </w:rPr>
        <w:t xml:space="preserve"> Farbmischübung</w:t>
      </w:r>
      <w:r>
        <w:rPr>
          <w:rFonts w:ascii="Calibri Light" w:hAnsi="Calibri Light"/>
        </w:rPr>
        <w:t xml:space="preserve">, </w:t>
      </w:r>
      <w:r w:rsidR="00A6529D">
        <w:rPr>
          <w:rFonts w:ascii="Calibri Light" w:hAnsi="Calibri Light"/>
        </w:rPr>
        <w:t>die in einem Klassenprojekt endet.</w:t>
      </w:r>
      <w:r w:rsidR="00CF4619">
        <w:rPr>
          <w:rFonts w:ascii="Calibri Light" w:hAnsi="Calibri Light"/>
        </w:rPr>
        <w:t xml:space="preserve"> Als Beispiel kann hier mit den </w:t>
      </w:r>
      <w:proofErr w:type="spellStart"/>
      <w:r w:rsidR="00CF4619">
        <w:rPr>
          <w:rFonts w:ascii="Calibri Light" w:hAnsi="Calibri Light"/>
        </w:rPr>
        <w:t>SuS</w:t>
      </w:r>
      <w:proofErr w:type="spellEnd"/>
      <w:r w:rsidR="00CF4619">
        <w:rPr>
          <w:rFonts w:ascii="Calibri Light" w:hAnsi="Calibri Light"/>
        </w:rPr>
        <w:t xml:space="preserve"> auch die Arbeit von Achim Mohne "</w:t>
      </w:r>
      <w:r w:rsidR="00CF4619" w:rsidRPr="00CF4619">
        <w:rPr>
          <w:rFonts w:ascii="Calibri Light" w:hAnsi="Calibri Light"/>
        </w:rPr>
        <w:t xml:space="preserve"> 0,0064 MEGAPIXEL – PLANET EARTH IS BLUE &amp; THERE´S NOTHING I CAN´T DO</w:t>
      </w:r>
      <w:r w:rsidR="00CF4619">
        <w:rPr>
          <w:rFonts w:ascii="Calibri Light" w:hAnsi="Calibri Light"/>
        </w:rPr>
        <w:t xml:space="preserve">" besprochen werden. Ziel der Einheit ist ein gemeinschaftlich erstelltes Bild, das aus vielen </w:t>
      </w:r>
      <w:r w:rsidR="009004A7">
        <w:rPr>
          <w:rFonts w:ascii="Calibri Light" w:hAnsi="Calibri Light"/>
        </w:rPr>
        <w:t xml:space="preserve">gemalten </w:t>
      </w:r>
      <w:r w:rsidR="00CF4619">
        <w:rPr>
          <w:rFonts w:ascii="Calibri Light" w:hAnsi="Calibri Light"/>
        </w:rPr>
        <w:t>Farbquadraten zusammengesetzt wird.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451300" w:rsidTr="008B5B2B">
        <w:tc>
          <w:tcPr>
            <w:tcW w:w="1691" w:type="dxa"/>
            <w:shd w:val="clear" w:color="auto" w:fill="DEEAF6"/>
          </w:tcPr>
          <w:p w:rsidR="003A7575" w:rsidRPr="00451300" w:rsidRDefault="003A7575" w:rsidP="00DF152C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Phase</w:t>
            </w:r>
            <w:r w:rsidR="005736FE" w:rsidRPr="00451300">
              <w:rPr>
                <w:rFonts w:ascii="Calibri Light" w:hAnsi="Calibri Light"/>
                <w:b/>
              </w:rPr>
              <w:t>/</w:t>
            </w:r>
            <w:r w:rsidR="0044520C" w:rsidRPr="00451300">
              <w:rPr>
                <w:rFonts w:ascii="Calibri Light" w:hAnsi="Calibri Light"/>
                <w:b/>
              </w:rPr>
              <w:t xml:space="preserve"> (</w:t>
            </w:r>
            <w:r w:rsidR="005736FE" w:rsidRPr="00451300">
              <w:rPr>
                <w:rFonts w:ascii="Calibri Light" w:hAnsi="Calibri Light"/>
                <w:b/>
              </w:rPr>
              <w:t>Zeit</w:t>
            </w:r>
            <w:r w:rsidR="0044520C" w:rsidRPr="00451300">
              <w:rPr>
                <w:rFonts w:ascii="Calibri Light" w:hAnsi="Calibri Light"/>
                <w:b/>
              </w:rPr>
              <w:t xml:space="preserve">) </w:t>
            </w:r>
            <w:r w:rsidR="005736FE" w:rsidRPr="00451300">
              <w:rPr>
                <w:rFonts w:ascii="Calibri Light" w:hAnsi="Calibri Light"/>
                <w:b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451300" w:rsidRDefault="005736FE" w:rsidP="005736FE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451300" w:rsidRDefault="005736FE" w:rsidP="00DF152C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Material/ Medien</w:t>
            </w:r>
          </w:p>
        </w:tc>
      </w:tr>
      <w:tr w:rsidR="00065710" w:rsidRPr="00451300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451300" w:rsidRDefault="00A00BB1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Default="00B91174" w:rsidP="004E3E7E">
            <w:r>
              <w:t xml:space="preserve">L. präsentiert </w:t>
            </w:r>
            <w:proofErr w:type="spellStart"/>
            <w:r>
              <w:t>verpixeltes</w:t>
            </w:r>
            <w:proofErr w:type="spellEnd"/>
            <w:r>
              <w:t xml:space="preserve"> Bild an Smartboard und fragt danach, warum man das Motiv nicht gut erkennen kann.</w:t>
            </w:r>
          </w:p>
          <w:p w:rsidR="00B91174" w:rsidRPr="00451300" w:rsidRDefault="00B91174" w:rsidP="004E3E7E">
            <w:proofErr w:type="spellStart"/>
            <w:r>
              <w:t>SuS</w:t>
            </w:r>
            <w:proofErr w:type="spellEnd"/>
            <w:r>
              <w:t xml:space="preserve"> </w:t>
            </w:r>
            <w:r w:rsidR="00DD3FCA">
              <w:t>äußern mögliche Gründe: man soll Bild nicht erkennen/unkenntlich machen/Zensur/geringe Auflösung/zu wenig Pixel</w:t>
            </w:r>
            <w:r w:rsidR="00554732">
              <w:t>/...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Pr="00451300" w:rsidRDefault="00812243" w:rsidP="00611DE6">
            <w:pPr>
              <w:rPr>
                <w:rFonts w:ascii="Calibri Light" w:hAnsi="Calibri Light"/>
              </w:rPr>
            </w:pPr>
            <w:bookmarkStart w:id="0" w:name="OLE_LINK1"/>
            <w:bookmarkStart w:id="1" w:name="OLE_LINK2"/>
            <w:r>
              <w:rPr>
                <w:rFonts w:ascii="Calibri Light" w:hAnsi="Calibri Light"/>
              </w:rPr>
              <w:t>Projektionssystem</w:t>
            </w:r>
            <w:bookmarkEnd w:id="0"/>
            <w:bookmarkEnd w:id="1"/>
            <w:r w:rsidR="00A6529D">
              <w:rPr>
                <w:rFonts w:ascii="Calibri Light" w:hAnsi="Calibri Light"/>
              </w:rPr>
              <w:t>, PCs</w:t>
            </w:r>
            <w:r w:rsidR="00B91174">
              <w:rPr>
                <w:rFonts w:ascii="Calibri Light" w:hAnsi="Calibri Light"/>
              </w:rPr>
              <w:t>, Bildbeispiel "Malkasten"</w:t>
            </w:r>
          </w:p>
        </w:tc>
      </w:tr>
      <w:tr w:rsidR="008B5B2B" w:rsidRPr="00451300" w:rsidTr="008B5B2B">
        <w:tc>
          <w:tcPr>
            <w:tcW w:w="1691" w:type="dxa"/>
            <w:shd w:val="clear" w:color="auto" w:fill="DEEAF6"/>
          </w:tcPr>
          <w:p w:rsidR="00EE4534" w:rsidRPr="00451300" w:rsidRDefault="005A68CB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Erarbeitung </w:t>
            </w:r>
            <w:r w:rsidR="00200FCA" w:rsidRPr="00451300">
              <w:rPr>
                <w:rFonts w:ascii="Calibri Light" w:hAnsi="Calibri Light"/>
              </w:rPr>
              <w:t>1</w:t>
            </w:r>
            <w:r w:rsidR="00A57FF1">
              <w:rPr>
                <w:rFonts w:ascii="Calibri Light" w:hAnsi="Calibri Light"/>
              </w:rPr>
              <w:t>a</w:t>
            </w:r>
          </w:p>
        </w:tc>
        <w:tc>
          <w:tcPr>
            <w:tcW w:w="4982" w:type="dxa"/>
            <w:shd w:val="clear" w:color="auto" w:fill="DEEAF6"/>
          </w:tcPr>
          <w:p w:rsidR="00554732" w:rsidRPr="00A57FF1" w:rsidRDefault="00B91174" w:rsidP="00A6529D">
            <w:proofErr w:type="spellStart"/>
            <w:r>
              <w:t>SuS</w:t>
            </w:r>
            <w:proofErr w:type="spellEnd"/>
            <w:r w:rsidR="00554732">
              <w:t xml:space="preserve"> </w:t>
            </w:r>
            <w:r w:rsidR="00DE38C5" w:rsidRPr="00451300">
              <w:t xml:space="preserve">Lehrervortrag:  Vorstellung des Vorhabens für die Stunde </w:t>
            </w:r>
            <w:r w:rsidR="00DE38C5">
              <w:t xml:space="preserve">und </w:t>
            </w:r>
            <w:r w:rsidR="00300500">
              <w:t xml:space="preserve">Hinweise für die Arbeit mit der </w:t>
            </w:r>
            <w:r w:rsidR="00554732">
              <w:t>Bilddatenbank "Find-das-Bild".</w:t>
            </w:r>
          </w:p>
        </w:tc>
        <w:tc>
          <w:tcPr>
            <w:tcW w:w="2389" w:type="dxa"/>
            <w:shd w:val="clear" w:color="auto" w:fill="DEEAF6"/>
          </w:tcPr>
          <w:p w:rsidR="00EE4534" w:rsidRPr="00451300" w:rsidRDefault="00812243" w:rsidP="00EE453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Projektionssystem</w:t>
            </w:r>
          </w:p>
        </w:tc>
      </w:tr>
      <w:tr w:rsidR="00A57FF1" w:rsidRPr="00451300" w:rsidTr="008B5B2B">
        <w:tc>
          <w:tcPr>
            <w:tcW w:w="1691" w:type="dxa"/>
            <w:shd w:val="clear" w:color="auto" w:fill="DEEAF6"/>
          </w:tcPr>
          <w:p w:rsidR="00A57FF1" w:rsidRPr="00451300" w:rsidRDefault="00A57FF1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Erarbeitung 1</w:t>
            </w:r>
            <w:r>
              <w:rPr>
                <w:rFonts w:ascii="Calibri Light" w:hAnsi="Calibri Light"/>
              </w:rPr>
              <w:t>b</w:t>
            </w:r>
          </w:p>
        </w:tc>
        <w:tc>
          <w:tcPr>
            <w:tcW w:w="4982" w:type="dxa"/>
            <w:shd w:val="clear" w:color="auto" w:fill="DEEAF6"/>
          </w:tcPr>
          <w:p w:rsidR="00A57FF1" w:rsidRDefault="00A57FF1" w:rsidP="00A6529D"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suchen </w:t>
            </w:r>
            <w:r w:rsidRPr="00451300">
              <w:rPr>
                <w:rFonts w:ascii="Calibri Light" w:hAnsi="Calibri Light"/>
              </w:rPr>
              <w:t>mithilfe de</w:t>
            </w:r>
            <w:r>
              <w:rPr>
                <w:rFonts w:ascii="Calibri Light" w:hAnsi="Calibri Light"/>
              </w:rPr>
              <w:t xml:space="preserve">s </w:t>
            </w:r>
            <w:r w:rsidRPr="00451300">
              <w:rPr>
                <w:rFonts w:ascii="Calibri Light" w:hAnsi="Calibri Light"/>
              </w:rPr>
              <w:t>Arbeitsbl</w:t>
            </w:r>
            <w:r>
              <w:rPr>
                <w:rFonts w:ascii="Calibri Light" w:hAnsi="Calibri Light"/>
              </w:rPr>
              <w:t>attes</w:t>
            </w:r>
            <w:r w:rsidRPr="00451300">
              <w:rPr>
                <w:rFonts w:ascii="Calibri Light" w:hAnsi="Calibri Light"/>
              </w:rPr>
              <w:t xml:space="preserve"> und der Unterstützung der L. </w:t>
            </w:r>
            <w:r>
              <w:rPr>
                <w:rFonts w:ascii="Calibri Light" w:hAnsi="Calibri Light"/>
              </w:rPr>
              <w:t>ein geeignetes Bild, laden es herunter und speichern es entsprechend der Vorgabe. Zudem notieren sie die notwendigen Informationen zum Bild.</w:t>
            </w:r>
          </w:p>
        </w:tc>
        <w:tc>
          <w:tcPr>
            <w:tcW w:w="2389" w:type="dxa"/>
            <w:shd w:val="clear" w:color="auto" w:fill="DEEAF6"/>
          </w:tcPr>
          <w:p w:rsidR="00A57FF1" w:rsidRPr="00451300" w:rsidRDefault="00A57FF1" w:rsidP="00EE453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PCs, </w:t>
            </w:r>
            <w:r w:rsidRPr="00451300">
              <w:rPr>
                <w:rFonts w:ascii="Calibri Light" w:hAnsi="Calibri Light"/>
              </w:rPr>
              <w:t>AB</w:t>
            </w:r>
            <w:r w:rsidRPr="00451300">
              <w:t xml:space="preserve"> "</w:t>
            </w:r>
            <w:r>
              <w:rPr>
                <w:rFonts w:ascii="Calibri Light" w:hAnsi="Calibri Light"/>
              </w:rPr>
              <w:t xml:space="preserve">Total </w:t>
            </w:r>
            <w:proofErr w:type="spellStart"/>
            <w:r>
              <w:rPr>
                <w:rFonts w:ascii="Calibri Light" w:hAnsi="Calibri Light"/>
              </w:rPr>
              <w:t>verpixelt</w:t>
            </w:r>
            <w:proofErr w:type="spellEnd"/>
            <w:r>
              <w:rPr>
                <w:rFonts w:ascii="Calibri Light" w:hAnsi="Calibri Light"/>
              </w:rPr>
              <w:t xml:space="preserve">! </w:t>
            </w:r>
            <w:r>
              <w:t xml:space="preserve"> J</w:t>
            </w:r>
            <w:r w:rsidRPr="00DE38C5">
              <w:rPr>
                <w:rFonts w:ascii="Calibri Light" w:hAnsi="Calibri Light"/>
              </w:rPr>
              <w:t>g</w:t>
            </w:r>
            <w:r>
              <w:rPr>
                <w:rFonts w:ascii="Calibri Light" w:hAnsi="Calibri Light"/>
              </w:rPr>
              <w:t xml:space="preserve">. </w:t>
            </w:r>
            <w:r w:rsidRPr="00DE38C5">
              <w:rPr>
                <w:rFonts w:ascii="Calibri Light" w:hAnsi="Calibri Light"/>
              </w:rPr>
              <w:t>5-6</w:t>
            </w:r>
            <w:r>
              <w:rPr>
                <w:rFonts w:ascii="Calibri Light" w:hAnsi="Calibri Light"/>
              </w:rPr>
              <w:t>"</w:t>
            </w:r>
          </w:p>
        </w:tc>
      </w:tr>
      <w:tr w:rsidR="00DF4CA1" w:rsidRPr="00451300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Pr="00451300" w:rsidRDefault="006C6F82" w:rsidP="008B5B2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Erarbeitung 2</w:t>
            </w:r>
            <w:r w:rsidR="00FC2489">
              <w:rPr>
                <w:rFonts w:ascii="Calibri Light" w:hAnsi="Calibri Light"/>
              </w:rPr>
              <w:t>a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Pr="00451300" w:rsidRDefault="00C9772A" w:rsidP="005A68C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L. stellt </w:t>
            </w:r>
            <w:proofErr w:type="spellStart"/>
            <w:r>
              <w:rPr>
                <w:rFonts w:ascii="Calibri Light" w:hAnsi="Calibri Light"/>
              </w:rPr>
              <w:t>Gimp</w:t>
            </w:r>
            <w:proofErr w:type="spellEnd"/>
            <w:r>
              <w:rPr>
                <w:rFonts w:ascii="Calibri Light" w:hAnsi="Calibri Light"/>
              </w:rPr>
              <w:t xml:space="preserve"> vor und zeigt </w:t>
            </w:r>
            <w:proofErr w:type="gramStart"/>
            <w:r>
              <w:rPr>
                <w:rFonts w:ascii="Calibri Light" w:hAnsi="Calibri Light"/>
              </w:rPr>
              <w:t xml:space="preserve">am </w:t>
            </w:r>
            <w:r w:rsidR="00812243">
              <w:rPr>
                <w:rFonts w:ascii="Calibri Light" w:hAnsi="Calibri Light"/>
              </w:rPr>
              <w:t xml:space="preserve"> </w:t>
            </w:r>
            <w:r w:rsidR="00812243">
              <w:rPr>
                <w:rFonts w:ascii="Calibri Light" w:hAnsi="Calibri Light"/>
              </w:rPr>
              <w:t>Projektionssystem</w:t>
            </w:r>
            <w:proofErr w:type="gramEnd"/>
            <w:r w:rsidR="0081224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 w:rsidR="00A12E41">
              <w:rPr>
                <w:rFonts w:ascii="Calibri Light" w:hAnsi="Calibri Light"/>
              </w:rPr>
              <w:t>die notwendigen Arbeitsschritte.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Pr="00451300" w:rsidRDefault="00812243" w:rsidP="00EE453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Projektionssystem</w:t>
            </w:r>
          </w:p>
        </w:tc>
      </w:tr>
      <w:tr w:rsidR="008B5B2B" w:rsidRPr="00451300" w:rsidTr="00A57FF1">
        <w:trPr>
          <w:trHeight w:val="827"/>
        </w:trPr>
        <w:tc>
          <w:tcPr>
            <w:tcW w:w="1691" w:type="dxa"/>
            <w:shd w:val="clear" w:color="auto" w:fill="auto"/>
          </w:tcPr>
          <w:p w:rsidR="007F47B6" w:rsidRPr="00451300" w:rsidRDefault="005A68CB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Erarbeitung 2</w:t>
            </w:r>
            <w:r w:rsidR="00FC2489">
              <w:rPr>
                <w:rFonts w:ascii="Calibri Light" w:hAnsi="Calibri Light"/>
              </w:rPr>
              <w:t>b</w:t>
            </w:r>
          </w:p>
        </w:tc>
        <w:tc>
          <w:tcPr>
            <w:tcW w:w="4982" w:type="dxa"/>
            <w:shd w:val="clear" w:color="auto" w:fill="auto"/>
          </w:tcPr>
          <w:p w:rsidR="007F47B6" w:rsidRPr="00451300" w:rsidRDefault="0098756D" w:rsidP="00DF152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Die </w:t>
            </w:r>
            <w:proofErr w:type="spellStart"/>
            <w:r w:rsidR="00554732" w:rsidRPr="00451300">
              <w:rPr>
                <w:rFonts w:ascii="Calibri Light" w:hAnsi="Calibri Light"/>
              </w:rPr>
              <w:t>SuS</w:t>
            </w:r>
            <w:proofErr w:type="spellEnd"/>
            <w:r w:rsidR="00554732" w:rsidRPr="00451300">
              <w:rPr>
                <w:rFonts w:ascii="Calibri Light" w:hAnsi="Calibri Light"/>
              </w:rPr>
              <w:t xml:space="preserve"> </w:t>
            </w:r>
            <w:r w:rsidR="00554732">
              <w:rPr>
                <w:rFonts w:ascii="Calibri Light" w:hAnsi="Calibri Light"/>
              </w:rPr>
              <w:t xml:space="preserve">bearbeiten </w:t>
            </w:r>
            <w:r w:rsidR="00125BC9">
              <w:rPr>
                <w:rFonts w:ascii="Calibri Light" w:hAnsi="Calibri Light"/>
              </w:rPr>
              <w:t>das Bild entsprechend der Vorgabe mit</w:t>
            </w:r>
            <w:r w:rsidR="00554732">
              <w:rPr>
                <w:rFonts w:ascii="Calibri Light" w:hAnsi="Calibri Light"/>
              </w:rPr>
              <w:t xml:space="preserve"> </w:t>
            </w:r>
            <w:proofErr w:type="spellStart"/>
            <w:r w:rsidR="00554732">
              <w:rPr>
                <w:rFonts w:ascii="Calibri Light" w:hAnsi="Calibri Light"/>
              </w:rPr>
              <w:t>Gimp</w:t>
            </w:r>
            <w:proofErr w:type="spellEnd"/>
            <w:r w:rsidR="00125BC9">
              <w:rPr>
                <w:rFonts w:ascii="Calibri Light" w:hAnsi="Calibri Light"/>
              </w:rPr>
              <w:t xml:space="preserve"> und </w:t>
            </w:r>
            <w:r w:rsidR="00317F5C">
              <w:rPr>
                <w:rFonts w:ascii="Calibri Light" w:hAnsi="Calibri Light"/>
              </w:rPr>
              <w:t>speichern die Datei nach der Vorgabe.</w:t>
            </w:r>
            <w:r>
              <w:rPr>
                <w:rFonts w:ascii="Calibri Light" w:hAnsi="Calibri Light"/>
              </w:rPr>
              <w:t xml:space="preserve"> Abschließend </w:t>
            </w:r>
            <w:r w:rsidR="00594656" w:rsidRPr="00451300">
              <w:rPr>
                <w:rFonts w:ascii="Calibri Light" w:hAnsi="Calibri Light"/>
              </w:rPr>
              <w:t xml:space="preserve">mailen </w:t>
            </w:r>
            <w:r>
              <w:rPr>
                <w:rFonts w:ascii="Calibri Light" w:hAnsi="Calibri Light"/>
              </w:rPr>
              <w:t xml:space="preserve">sie </w:t>
            </w:r>
            <w:r w:rsidR="00594656" w:rsidRPr="00451300">
              <w:rPr>
                <w:rFonts w:ascii="Calibri Light" w:hAnsi="Calibri Light"/>
              </w:rPr>
              <w:t>d</w:t>
            </w:r>
            <w:r w:rsidR="00DE38C5">
              <w:rPr>
                <w:rFonts w:ascii="Calibri Light" w:hAnsi="Calibri Light"/>
              </w:rPr>
              <w:t>as Bild</w:t>
            </w:r>
            <w:r w:rsidR="00594656" w:rsidRPr="00451300">
              <w:rPr>
                <w:rFonts w:ascii="Calibri Light" w:hAnsi="Calibri Light"/>
              </w:rPr>
              <w:t xml:space="preserve"> an die L</w:t>
            </w:r>
            <w:r w:rsidR="00514887">
              <w:rPr>
                <w:rFonts w:ascii="Calibri Light" w:hAnsi="Calibri Light"/>
              </w:rPr>
              <w:t xml:space="preserve">/ bzw. legen die </w:t>
            </w:r>
            <w:proofErr w:type="spellStart"/>
            <w:r w:rsidR="00514887">
              <w:rPr>
                <w:rFonts w:ascii="Calibri Light" w:hAnsi="Calibri Light"/>
              </w:rPr>
              <w:t>SuS</w:t>
            </w:r>
            <w:proofErr w:type="spellEnd"/>
            <w:r w:rsidR="00514887">
              <w:rPr>
                <w:rFonts w:ascii="Calibri Light" w:hAnsi="Calibri Light"/>
              </w:rPr>
              <w:t xml:space="preserve"> das Bild in einem gemeinsamen Ordner ab.</w:t>
            </w:r>
          </w:p>
        </w:tc>
        <w:tc>
          <w:tcPr>
            <w:tcW w:w="2389" w:type="dxa"/>
            <w:shd w:val="clear" w:color="auto" w:fill="auto"/>
          </w:tcPr>
          <w:p w:rsidR="007F47B6" w:rsidRPr="00451300" w:rsidRDefault="00554732" w:rsidP="00EE4534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AB</w:t>
            </w:r>
            <w:r w:rsidRPr="00451300">
              <w:t xml:space="preserve"> "</w:t>
            </w:r>
            <w:r>
              <w:rPr>
                <w:rFonts w:ascii="Calibri Light" w:hAnsi="Calibri Light"/>
              </w:rPr>
              <w:t xml:space="preserve">Total </w:t>
            </w:r>
            <w:proofErr w:type="spellStart"/>
            <w:r>
              <w:rPr>
                <w:rFonts w:ascii="Calibri Light" w:hAnsi="Calibri Light"/>
              </w:rPr>
              <w:t>verpixelt</w:t>
            </w:r>
            <w:proofErr w:type="spellEnd"/>
            <w:r>
              <w:rPr>
                <w:rFonts w:ascii="Calibri Light" w:hAnsi="Calibri Light"/>
              </w:rPr>
              <w:t xml:space="preserve">! </w:t>
            </w:r>
            <w:r>
              <w:t xml:space="preserve"> J</w:t>
            </w:r>
            <w:r w:rsidRPr="00DE38C5">
              <w:rPr>
                <w:rFonts w:ascii="Calibri Light" w:hAnsi="Calibri Light"/>
              </w:rPr>
              <w:t>g</w:t>
            </w:r>
            <w:r>
              <w:rPr>
                <w:rFonts w:ascii="Calibri Light" w:hAnsi="Calibri Light"/>
              </w:rPr>
              <w:t xml:space="preserve">. </w:t>
            </w:r>
            <w:r w:rsidRPr="00DE38C5">
              <w:rPr>
                <w:rFonts w:ascii="Calibri Light" w:hAnsi="Calibri Light"/>
              </w:rPr>
              <w:t>5-6</w:t>
            </w:r>
            <w:r>
              <w:rPr>
                <w:rFonts w:ascii="Calibri Light" w:hAnsi="Calibri Light"/>
              </w:rPr>
              <w:t>"</w:t>
            </w:r>
          </w:p>
        </w:tc>
      </w:tr>
      <w:tr w:rsidR="007F47B6" w:rsidRPr="00451300" w:rsidTr="00A57FF1">
        <w:tc>
          <w:tcPr>
            <w:tcW w:w="169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F47B6" w:rsidRPr="00451300" w:rsidRDefault="00D26AEA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Sicherung 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8756D" w:rsidRDefault="00D11F85" w:rsidP="005946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L. zeigt nacheinander alle Bilder am </w:t>
            </w:r>
            <w:r w:rsidR="00812243">
              <w:rPr>
                <w:rFonts w:ascii="Calibri Light" w:hAnsi="Calibri Light"/>
              </w:rPr>
              <w:t xml:space="preserve"> </w:t>
            </w:r>
            <w:r w:rsidR="00812243">
              <w:rPr>
                <w:rFonts w:ascii="Calibri Light" w:hAnsi="Calibri Light"/>
              </w:rPr>
              <w:t>Projektionssystem</w:t>
            </w:r>
            <w:r w:rsidR="00812243">
              <w:rPr>
                <w:rFonts w:ascii="Calibri Light" w:hAnsi="Calibri Light"/>
              </w:rPr>
              <w:t xml:space="preserve"> </w:t>
            </w:r>
            <w:bookmarkStart w:id="2" w:name="_GoBack"/>
            <w:bookmarkEnd w:id="2"/>
            <w:r>
              <w:rPr>
                <w:rFonts w:ascii="Calibri Light" w:hAnsi="Calibri Light"/>
              </w:rPr>
              <w:t xml:space="preserve"> und </w:t>
            </w:r>
            <w:r w:rsidR="0098756D">
              <w:rPr>
                <w:rFonts w:ascii="Calibri Light" w:hAnsi="Calibri Light"/>
              </w:rPr>
              <w:t>versuchen die jeweiligen Bildmotive zu raten.</w:t>
            </w:r>
          </w:p>
          <w:p w:rsidR="007F47B6" w:rsidRPr="00451300" w:rsidRDefault="0098756D" w:rsidP="0059465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Ggf.: </w:t>
            </w:r>
            <w:proofErr w:type="spellStart"/>
            <w:r w:rsidR="00D26AEA" w:rsidRPr="00451300">
              <w:rPr>
                <w:rFonts w:ascii="Calibri Light" w:hAnsi="Calibri Light"/>
              </w:rPr>
              <w:t>SuS</w:t>
            </w:r>
            <w:proofErr w:type="spellEnd"/>
            <w:r w:rsidR="00D26AEA" w:rsidRPr="00451300">
              <w:rPr>
                <w:rFonts w:ascii="Calibri Light" w:hAnsi="Calibri Light"/>
              </w:rPr>
              <w:t xml:space="preserve"> </w:t>
            </w:r>
            <w:r w:rsidR="00A6529D">
              <w:rPr>
                <w:rFonts w:ascii="Calibri Light" w:hAnsi="Calibri Light"/>
              </w:rPr>
              <w:t xml:space="preserve">stimmen gemeinsam darüber ab, welches Bild sie </w:t>
            </w:r>
            <w:r w:rsidR="00DE38C5">
              <w:rPr>
                <w:rFonts w:ascii="Calibri Light" w:hAnsi="Calibri Light"/>
              </w:rPr>
              <w:t>im Folgenden malerisch umsetzen wollen</w:t>
            </w:r>
            <w:r w:rsidR="00784956">
              <w:rPr>
                <w:rFonts w:ascii="Calibri Light" w:hAnsi="Calibri Light"/>
              </w:rPr>
              <w:t xml:space="preserve"> (zuvor gemeinsam Kriterien dafür festhalten).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F47B6" w:rsidRPr="00451300" w:rsidRDefault="00812243" w:rsidP="006B2138">
            <w:pPr>
              <w:rPr>
                <w:rFonts w:ascii="Calibri Light" w:hAnsi="Calibri Light"/>
              </w:rPr>
            </w:pPr>
            <w:proofErr w:type="gramStart"/>
            <w:r>
              <w:rPr>
                <w:rFonts w:ascii="Calibri Light" w:hAnsi="Calibri Light"/>
              </w:rPr>
              <w:t>Projektionssystem</w:t>
            </w:r>
            <w:r>
              <w:rPr>
                <w:rFonts w:ascii="Calibri Light" w:hAnsi="Calibri Light"/>
              </w:rPr>
              <w:t xml:space="preserve"> </w:t>
            </w:r>
            <w:r w:rsidR="00EC4513">
              <w:rPr>
                <w:rFonts w:ascii="Calibri Light" w:hAnsi="Calibri Light"/>
              </w:rPr>
              <w:t>,</w:t>
            </w:r>
            <w:proofErr w:type="gramEnd"/>
            <w:r w:rsidR="00EC4513">
              <w:rPr>
                <w:rFonts w:ascii="Calibri Light" w:hAnsi="Calibri Light"/>
              </w:rPr>
              <w:t xml:space="preserve"> Schülerergebnisse</w:t>
            </w:r>
          </w:p>
        </w:tc>
      </w:tr>
    </w:tbl>
    <w:p w:rsidR="0000310E" w:rsidRPr="0000310E" w:rsidRDefault="0000310E" w:rsidP="008506DF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4356F4">
      <w:headerReference w:type="default" r:id="rId8"/>
      <w:footerReference w:type="default" r:id="rId9"/>
      <w:pgSz w:w="11906" w:h="16838"/>
      <w:pgMar w:top="1417" w:right="1417" w:bottom="1134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248" w:rsidRDefault="00554248" w:rsidP="003A7575">
      <w:pPr>
        <w:spacing w:after="0" w:line="240" w:lineRule="auto"/>
      </w:pPr>
      <w:r>
        <w:separator/>
      </w:r>
    </w:p>
  </w:endnote>
  <w:endnote w:type="continuationSeparator" w:id="0">
    <w:p w:rsidR="00554248" w:rsidRDefault="0055424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F4" w:rsidRPr="00482DF0" w:rsidRDefault="004356F4" w:rsidP="004356F4">
    <w:pPr>
      <w:pStyle w:val="Fuzeile"/>
      <w:tabs>
        <w:tab w:val="clear" w:pos="9072"/>
        <w:tab w:val="right" w:pos="9046"/>
      </w:tabs>
      <w:spacing w:line="240" w:lineRule="auto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EDF0E" wp14:editId="48A00FA0">
          <wp:simplePos x="0" y="0"/>
          <wp:positionH relativeFrom="column">
            <wp:posOffset>5243474</wp:posOffset>
          </wp:positionH>
          <wp:positionV relativeFrom="paragraph">
            <wp:posOffset>-17749</wp:posOffset>
          </wp:positionV>
          <wp:extent cx="721995" cy="252095"/>
          <wp:effectExtent l="0" t="0" r="1905" b="1905"/>
          <wp:wrapSquare wrapText="bothSides"/>
          <wp:docPr id="13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  <w:r>
      <w:rPr>
        <w:rFonts w:ascii="Century Gothic" w:hAnsi="Century Gothic"/>
        <w:sz w:val="18"/>
        <w:szCs w:val="18"/>
      </w:rPr>
      <w:t xml:space="preserve">                          </w:t>
    </w: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  <w:p w:rsidR="00A31EA9" w:rsidRDefault="00A31EA9" w:rsidP="004356F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248" w:rsidRDefault="00554248" w:rsidP="003A7575">
      <w:pPr>
        <w:spacing w:after="0" w:line="240" w:lineRule="auto"/>
      </w:pPr>
      <w:r>
        <w:separator/>
      </w:r>
    </w:p>
  </w:footnote>
  <w:footnote w:type="continuationSeparator" w:id="0">
    <w:p w:rsidR="00554248" w:rsidRDefault="0055424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5BC9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669"/>
    <w:rsid w:val="0019379A"/>
    <w:rsid w:val="001944A0"/>
    <w:rsid w:val="00195091"/>
    <w:rsid w:val="001952C6"/>
    <w:rsid w:val="0019629B"/>
    <w:rsid w:val="001A0BD6"/>
    <w:rsid w:val="001A0F73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9A2"/>
    <w:rsid w:val="001F7F29"/>
    <w:rsid w:val="00200FCA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5E69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0500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17F5C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6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4797F"/>
    <w:rsid w:val="00450390"/>
    <w:rsid w:val="00450515"/>
    <w:rsid w:val="00450532"/>
    <w:rsid w:val="00450B6C"/>
    <w:rsid w:val="00450C7E"/>
    <w:rsid w:val="00451300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0F99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3E7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887"/>
    <w:rsid w:val="00514930"/>
    <w:rsid w:val="00516077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248"/>
    <w:rsid w:val="00554732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656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8CB"/>
    <w:rsid w:val="005A6CEB"/>
    <w:rsid w:val="005A7372"/>
    <w:rsid w:val="005A7CC4"/>
    <w:rsid w:val="005B1E15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41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180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CB6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C6F82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566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4956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224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499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025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4A7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8CB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56D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0BB1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2E4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58EF"/>
    <w:rsid w:val="00A57FF1"/>
    <w:rsid w:val="00A60186"/>
    <w:rsid w:val="00A61385"/>
    <w:rsid w:val="00A6338C"/>
    <w:rsid w:val="00A63AB2"/>
    <w:rsid w:val="00A6424A"/>
    <w:rsid w:val="00A64B4A"/>
    <w:rsid w:val="00A6529D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2CA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17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0A12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9772A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4619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1F85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6AEA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3A9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3FCA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38C5"/>
    <w:rsid w:val="00DE5D55"/>
    <w:rsid w:val="00DE635A"/>
    <w:rsid w:val="00DE6595"/>
    <w:rsid w:val="00DE66AF"/>
    <w:rsid w:val="00DF01F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9F0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5E0D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3415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513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0FFE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9B5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489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6D3"/>
  <w15:docId w15:val="{2DDEA983-3D79-C944-9029-95D4C1B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yperlink0">
    <w:name w:val="Hyperlink.0"/>
    <w:basedOn w:val="Hyperlink"/>
    <w:rsid w:val="004356F4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FA5DC-4C11-684A-8D8B-4515D4C5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2297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4</cp:revision>
  <cp:lastPrinted>2019-11-15T08:25:00Z</cp:lastPrinted>
  <dcterms:created xsi:type="dcterms:W3CDTF">2019-11-15T08:26:00Z</dcterms:created>
  <dcterms:modified xsi:type="dcterms:W3CDTF">2020-01-09T10:14:00Z</dcterms:modified>
</cp:coreProperties>
</file>