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B6006" w14:textId="1E7E8ECC" w:rsidR="00D60B92" w:rsidRDefault="5C9906CE" w:rsidP="5C9906CE">
      <w:pPr>
        <w:jc w:val="center"/>
        <w:rPr>
          <w:rFonts w:ascii="Calibri" w:eastAsia="Calibri" w:hAnsi="Calibri" w:cs="Calibri"/>
        </w:rPr>
      </w:pPr>
      <w:r w:rsidRPr="5C9906CE">
        <w:rPr>
          <w:rFonts w:ascii="Calibri" w:eastAsia="Calibri" w:hAnsi="Calibri" w:cs="Calibri"/>
          <w:b/>
          <w:bCs/>
          <w:sz w:val="28"/>
          <w:szCs w:val="28"/>
        </w:rPr>
        <w:t>Mathematische Aufgabenstellungen für das Lernvideo</w:t>
      </w:r>
    </w:p>
    <w:p w14:paraId="4F07AD4D" w14:textId="403791D4" w:rsidR="00D60B92" w:rsidRDefault="4C9C8AA7" w:rsidP="4C9C8AA7">
      <w:pPr>
        <w:jc w:val="center"/>
        <w:rPr>
          <w:rFonts w:ascii="Calibri" w:eastAsia="Calibri" w:hAnsi="Calibri" w:cs="Calibri"/>
          <w:b/>
          <w:bCs/>
          <w:color w:val="FF0000"/>
        </w:rPr>
      </w:pPr>
      <w:r w:rsidRPr="4C9C8AA7">
        <w:rPr>
          <w:rFonts w:ascii="Calibri" w:eastAsia="Calibri" w:hAnsi="Calibri" w:cs="Calibri"/>
          <w:b/>
          <w:bCs/>
          <w:color w:val="FF0000"/>
        </w:rPr>
        <w:t>Hinweis: Rot Markiertes ggf. anpassen oder löschen!</w:t>
      </w:r>
    </w:p>
    <w:p w14:paraId="0A37501D" w14:textId="3776F4AB" w:rsidR="00D60B92" w:rsidRDefault="5C9906CE" w:rsidP="5C9906CE">
      <w:pPr>
        <w:jc w:val="both"/>
        <w:rPr>
          <w:rFonts w:ascii="Calibri" w:eastAsia="Calibri" w:hAnsi="Calibri" w:cs="Calibri"/>
          <w:color w:val="FF0000"/>
        </w:rPr>
      </w:pPr>
      <w:r w:rsidRPr="5C9906CE">
        <w:rPr>
          <w:rFonts w:ascii="Calibri" w:eastAsia="Calibri" w:hAnsi="Calibri" w:cs="Calibri"/>
          <w:b/>
          <w:bCs/>
        </w:rPr>
        <w:t>Ziel:</w:t>
      </w:r>
      <w:r w:rsidRPr="5C9906CE">
        <w:rPr>
          <w:rFonts w:ascii="Calibri" w:eastAsia="Calibri" w:hAnsi="Calibri" w:cs="Calibri"/>
        </w:rPr>
        <w:t xml:space="preserve"> Damit wir voneinander und gemeinsam lernen können, erstellst du mit deiner Gruppe ein Lernvideo zu einer Dreieckskonstruktion oder der Lösung einer Anwendungsaufgabe mittels Dreieckskonstruktionen. </w:t>
      </w:r>
      <w:r w:rsidRPr="5C9906CE">
        <w:rPr>
          <w:rFonts w:ascii="Calibri" w:eastAsia="Calibri" w:hAnsi="Calibri" w:cs="Calibri"/>
          <w:color w:val="FF0000"/>
        </w:rPr>
        <w:t>Diese Lernvideos kannst du dir jeder Zeit zur Bearbeitung der nachfolgenden Trainingsaufgaben ansehen.</w:t>
      </w:r>
    </w:p>
    <w:p w14:paraId="579A6139" w14:textId="77777777" w:rsidR="00D60B92" w:rsidRDefault="7D736B01" w:rsidP="7D736B01">
      <w:pPr>
        <w:jc w:val="both"/>
        <w:rPr>
          <w:rFonts w:ascii="Calibri" w:eastAsia="Calibri" w:hAnsi="Calibri" w:cs="Calibri"/>
        </w:rPr>
      </w:pPr>
      <w:r w:rsidRPr="7D736B01">
        <w:rPr>
          <w:rFonts w:ascii="Calibri" w:eastAsia="Calibri" w:hAnsi="Calibri" w:cs="Calibri"/>
          <w:b/>
          <w:bCs/>
        </w:rPr>
        <w:t>Aufgabenvorschläge:</w:t>
      </w:r>
      <w:r w:rsidRPr="7D736B01">
        <w:rPr>
          <w:rFonts w:ascii="Calibri" w:eastAsia="Calibri" w:hAnsi="Calibri" w:cs="Calibri"/>
        </w:rPr>
        <w:t xml:space="preserve"> </w:t>
      </w:r>
    </w:p>
    <w:p w14:paraId="37052AA7" w14:textId="7461D9A6" w:rsidR="00D60B92" w:rsidRDefault="4BF49337" w:rsidP="4BF49337">
      <w:pPr>
        <w:jc w:val="both"/>
        <w:rPr>
          <w:rFonts w:ascii="Calibri" w:eastAsia="Calibri" w:hAnsi="Calibri" w:cs="Calibri"/>
          <w:color w:val="FF0000"/>
        </w:rPr>
      </w:pPr>
      <w:r w:rsidRPr="4BF49337">
        <w:rPr>
          <w:rFonts w:ascii="Calibri" w:eastAsia="Calibri" w:hAnsi="Calibri" w:cs="Calibri"/>
          <w:color w:val="FF0000"/>
        </w:rPr>
        <w:t>(Vorschläge basieren auf den Bildungsplänen Hamburg der Sekundarstufe I Mathematik 2011.)</w:t>
      </w:r>
    </w:p>
    <w:p w14:paraId="7DA52016" w14:textId="0AC7627E" w:rsidR="00D60B92" w:rsidRDefault="5C9906CE" w:rsidP="5C9906CE">
      <w:pPr>
        <w:numPr>
          <w:ilvl w:val="0"/>
          <w:numId w:val="5"/>
        </w:numPr>
        <w:jc w:val="both"/>
        <w:rPr>
          <w:rFonts w:ascii="Calibri" w:eastAsia="Calibri" w:hAnsi="Calibri" w:cs="Calibri"/>
        </w:rPr>
      </w:pPr>
      <w:r w:rsidRPr="5C9906CE">
        <w:rPr>
          <w:rFonts w:ascii="Calibri" w:eastAsia="Calibri" w:hAnsi="Calibri" w:cs="Calibri"/>
        </w:rPr>
        <w:t>Erstelle ein Lernvideo zur Dreieckskonstruktion mittels des Kongruenzsatz SSS.</w:t>
      </w:r>
    </w:p>
    <w:p w14:paraId="59092DAE" w14:textId="666C8BD9" w:rsidR="00D60B92" w:rsidRDefault="5C9906CE" w:rsidP="5C9906CE">
      <w:pPr>
        <w:numPr>
          <w:ilvl w:val="0"/>
          <w:numId w:val="5"/>
        </w:numPr>
        <w:jc w:val="both"/>
        <w:rPr>
          <w:rFonts w:ascii="Calibri" w:eastAsia="Calibri" w:hAnsi="Calibri" w:cs="Calibri"/>
        </w:rPr>
      </w:pPr>
      <w:r w:rsidRPr="5C9906CE">
        <w:rPr>
          <w:rFonts w:ascii="Calibri" w:eastAsia="Calibri" w:hAnsi="Calibri" w:cs="Calibri"/>
        </w:rPr>
        <w:t>Erstelle ein Lernvideo zur Dreieckskonstruktion mittels des Kongruenzsatz SWS.</w:t>
      </w:r>
    </w:p>
    <w:p w14:paraId="7D71FB47" w14:textId="4A5C4F0C" w:rsidR="00D60B92" w:rsidRDefault="5C9906CE" w:rsidP="5C9906CE">
      <w:pPr>
        <w:numPr>
          <w:ilvl w:val="0"/>
          <w:numId w:val="5"/>
        </w:numPr>
        <w:jc w:val="both"/>
        <w:rPr>
          <w:rFonts w:ascii="Calibri" w:eastAsia="Calibri" w:hAnsi="Calibri" w:cs="Calibri"/>
        </w:rPr>
      </w:pPr>
      <w:r w:rsidRPr="5C9906CE">
        <w:rPr>
          <w:rFonts w:ascii="Calibri" w:eastAsia="Calibri" w:hAnsi="Calibri" w:cs="Calibri"/>
        </w:rPr>
        <w:t>Erstelle ein Lernvideo zur Dreieckskonstruktion mittels des Kongruenzsatz WSW.</w:t>
      </w:r>
    </w:p>
    <w:p w14:paraId="415C996D" w14:textId="119A1CEA" w:rsidR="00D60B92" w:rsidRDefault="5C9906CE" w:rsidP="5C9906CE">
      <w:pPr>
        <w:numPr>
          <w:ilvl w:val="0"/>
          <w:numId w:val="5"/>
        </w:numPr>
        <w:jc w:val="both"/>
        <w:rPr>
          <w:rFonts w:ascii="Calibri" w:eastAsia="Calibri" w:hAnsi="Calibri" w:cs="Calibri"/>
        </w:rPr>
      </w:pPr>
      <w:r w:rsidRPr="5C9906CE">
        <w:rPr>
          <w:rFonts w:ascii="Calibri" w:eastAsia="Calibri" w:hAnsi="Calibri" w:cs="Calibri"/>
        </w:rPr>
        <w:t xml:space="preserve">Erstelle ein Lernvideo zur Dreieckskonstruktion mittels des Kongruenzsatz SSW. </w:t>
      </w:r>
    </w:p>
    <w:p w14:paraId="4672B5E9" w14:textId="3F8D8EA1" w:rsidR="5C9906CE" w:rsidRDefault="4BF49337" w:rsidP="4BF49337">
      <w:pPr>
        <w:numPr>
          <w:ilvl w:val="0"/>
          <w:numId w:val="5"/>
        </w:numPr>
        <w:jc w:val="both"/>
        <w:rPr>
          <w:rFonts w:ascii="Calibri" w:eastAsia="Calibri" w:hAnsi="Calibri" w:cs="Calibri"/>
          <w:color w:val="FF0000"/>
        </w:rPr>
      </w:pPr>
      <w:r w:rsidRPr="4BF49337">
        <w:rPr>
          <w:rFonts w:ascii="Calibri" w:eastAsia="Calibri" w:hAnsi="Calibri" w:cs="Calibri"/>
          <w:color w:val="FF0000"/>
        </w:rPr>
        <w:t xml:space="preserve">Anwendungsaufgabe 1: Tourismus - Eiffelturm (WSW) </w:t>
      </w:r>
    </w:p>
    <w:p w14:paraId="65417AEA" w14:textId="66DA4DE5" w:rsidR="5C9906CE" w:rsidRDefault="4BF49337" w:rsidP="4BF49337">
      <w:pPr>
        <w:ind w:left="708"/>
        <w:jc w:val="both"/>
        <w:rPr>
          <w:rFonts w:ascii="Calibri" w:eastAsia="Calibri" w:hAnsi="Calibri" w:cs="Calibri"/>
          <w:color w:val="FF0000"/>
        </w:rPr>
      </w:pPr>
      <w:r w:rsidRPr="4BF49337">
        <w:rPr>
          <w:rFonts w:ascii="Calibri" w:eastAsia="Calibri" w:hAnsi="Calibri" w:cs="Calibri"/>
          <w:color w:val="FF0000"/>
        </w:rPr>
        <w:t>Du bist auf einer Klassenfahrt in Paris und ihr seid auf dem Weg zum Eiffelturm. In einem Höhenwinkel von ca. 73° blickst du auf die Spitze des Eiffelturms. Eine Mitschülerin misst mittels Schrittweite aus, dass du ungefähr 100 m vom Eiffelturm entfernt bist. Bestimme die Höhe des Eiffelturmes (Vergleichswert: 327,1m – in Wirklichkeit ist er 324m hoch). [Hinweis für L.: Detaillierte Lösung folgt am Ende]</w:t>
      </w:r>
    </w:p>
    <w:p w14:paraId="11B282C0" w14:textId="78B9A5C8" w:rsidR="00D60B92" w:rsidRDefault="5C9906CE" w:rsidP="5C9906CE">
      <w:pPr>
        <w:numPr>
          <w:ilvl w:val="0"/>
          <w:numId w:val="5"/>
        </w:numPr>
        <w:jc w:val="both"/>
        <w:rPr>
          <w:rFonts w:ascii="Calibri" w:eastAsia="Calibri" w:hAnsi="Calibri" w:cs="Calibri"/>
          <w:color w:val="FF0000"/>
        </w:rPr>
      </w:pPr>
      <w:r w:rsidRPr="5C9906CE">
        <w:rPr>
          <w:rFonts w:ascii="Calibri" w:eastAsia="Calibri" w:hAnsi="Calibri" w:cs="Calibri"/>
          <w:color w:val="FF0000"/>
        </w:rPr>
        <w:t>Anwendungsaufgabe 2: Fußballspiel (SWS)</w:t>
      </w:r>
    </w:p>
    <w:p w14:paraId="7E2E18D8" w14:textId="1DE28AF8" w:rsidR="4BF49337" w:rsidRDefault="4BF49337" w:rsidP="4BF49337">
      <w:pPr>
        <w:ind w:left="708"/>
        <w:jc w:val="both"/>
        <w:rPr>
          <w:rFonts w:ascii="Calibri" w:eastAsia="Calibri" w:hAnsi="Calibri" w:cs="Calibri"/>
          <w:color w:val="FF0000"/>
        </w:rPr>
      </w:pPr>
      <w:r w:rsidRPr="4BF49337">
        <w:rPr>
          <w:rFonts w:ascii="Calibri" w:eastAsia="Calibri" w:hAnsi="Calibri" w:cs="Calibri"/>
          <w:color w:val="FF0000"/>
        </w:rPr>
        <w:t xml:space="preserve">Der Fußballspieler </w:t>
      </w:r>
      <w:proofErr w:type="spellStart"/>
      <w:r w:rsidRPr="4BF49337">
        <w:rPr>
          <w:rFonts w:ascii="Calibri" w:eastAsia="Calibri" w:hAnsi="Calibri" w:cs="Calibri"/>
          <w:color w:val="FF0000"/>
        </w:rPr>
        <w:t>Ronaldi</w:t>
      </w:r>
      <w:proofErr w:type="spellEnd"/>
      <w:r w:rsidRPr="4BF49337">
        <w:rPr>
          <w:rFonts w:ascii="Calibri" w:eastAsia="Calibri" w:hAnsi="Calibri" w:cs="Calibri"/>
          <w:color w:val="FF0000"/>
        </w:rPr>
        <w:t xml:space="preserve"> steht in einem Winkel von 135° von dem von ihm aus gesehen rechten Torpfosten entfernt. Das Tor ist 7,32m breit und die Distanz von </w:t>
      </w:r>
      <w:proofErr w:type="spellStart"/>
      <w:r w:rsidRPr="4BF49337">
        <w:rPr>
          <w:rFonts w:ascii="Calibri" w:eastAsia="Calibri" w:hAnsi="Calibri" w:cs="Calibri"/>
          <w:color w:val="FF0000"/>
        </w:rPr>
        <w:t>Ronaldi</w:t>
      </w:r>
      <w:proofErr w:type="spellEnd"/>
      <w:r w:rsidRPr="4BF49337">
        <w:rPr>
          <w:rFonts w:ascii="Calibri" w:eastAsia="Calibri" w:hAnsi="Calibri" w:cs="Calibri"/>
          <w:color w:val="FF0000"/>
        </w:rPr>
        <w:t xml:space="preserve"> zu diesem Torpfosten beträgt 14m. Bestimme in welchem Winkel </w:t>
      </w:r>
      <w:proofErr w:type="spellStart"/>
      <w:r w:rsidRPr="4BF49337">
        <w:rPr>
          <w:rFonts w:ascii="Calibri" w:eastAsia="Calibri" w:hAnsi="Calibri" w:cs="Calibri"/>
          <w:color w:val="FF0000"/>
        </w:rPr>
        <w:t>Ronaldi</w:t>
      </w:r>
      <w:proofErr w:type="spellEnd"/>
      <w:r w:rsidRPr="4BF49337">
        <w:rPr>
          <w:rFonts w:ascii="Calibri" w:eastAsia="Calibri" w:hAnsi="Calibri" w:cs="Calibri"/>
          <w:color w:val="FF0000"/>
        </w:rPr>
        <w:t xml:space="preserve"> schießen kann, damit er das Tor trifft. Die Breite der Torpfosten soll vernachlässigt werden. (Vergleichswert: Der Winkel, innerhalb dessen der Ball abgeschossen werden sollte, beträgt ca. 15°.)  [Hinweis für L.: Detaillierte Lösung folgt am Ende]</w:t>
      </w:r>
    </w:p>
    <w:p w14:paraId="41E5E80D" w14:textId="52A766B4" w:rsidR="5C9906CE" w:rsidRDefault="5C9906CE" w:rsidP="5C9906CE">
      <w:pPr>
        <w:numPr>
          <w:ilvl w:val="0"/>
          <w:numId w:val="5"/>
        </w:numPr>
        <w:jc w:val="both"/>
        <w:rPr>
          <w:rFonts w:ascii="Calibri" w:eastAsia="Calibri" w:hAnsi="Calibri" w:cs="Calibri"/>
          <w:color w:val="FF0000"/>
        </w:rPr>
      </w:pPr>
      <w:r w:rsidRPr="5C9906CE">
        <w:rPr>
          <w:rFonts w:ascii="Calibri" w:eastAsia="Calibri" w:hAnsi="Calibri" w:cs="Calibri"/>
          <w:color w:val="FF0000"/>
        </w:rPr>
        <w:t>Anwendungsaufgabe 3: Märchen - Rapunzel (SSW)</w:t>
      </w:r>
    </w:p>
    <w:p w14:paraId="2A5AD214" w14:textId="3532DFBE" w:rsidR="4BF49337" w:rsidRDefault="364701DB" w:rsidP="364701DB">
      <w:pPr>
        <w:ind w:left="708"/>
        <w:jc w:val="both"/>
        <w:rPr>
          <w:rFonts w:ascii="Calibri" w:eastAsia="Calibri" w:hAnsi="Calibri" w:cs="Calibri"/>
          <w:color w:val="FF0000"/>
        </w:rPr>
      </w:pPr>
      <w:r w:rsidRPr="364701DB">
        <w:rPr>
          <w:rFonts w:ascii="Calibri" w:eastAsia="Calibri" w:hAnsi="Calibri" w:cs="Calibri"/>
          <w:color w:val="FF0000"/>
        </w:rPr>
        <w:t xml:space="preserve">Ein junger Mann möchte unbedingt Rapunzel von ihrem Turm retten. Er überlegt, ob er an ihrem bereits bodenlangen Haar hochklettern oder lieber eine Leiter nehmen sollte. Damit er Rapunzel von ihrem Turm retten und heruntertragen kann, entscheidet er sich für die Leiter. Der junge Mann stellt die 4,50m lange Leiter an den Turm. Der Abstand zwischen Leiter und Wand beträgt am Fußende 2 m. Bestimme, wie lang </w:t>
      </w:r>
      <w:proofErr w:type="spellStart"/>
      <w:r w:rsidRPr="364701DB">
        <w:rPr>
          <w:rFonts w:ascii="Calibri" w:eastAsia="Calibri" w:hAnsi="Calibri" w:cs="Calibri"/>
          <w:color w:val="FF0000"/>
        </w:rPr>
        <w:t>Rapunzels</w:t>
      </w:r>
      <w:proofErr w:type="spellEnd"/>
      <w:r w:rsidRPr="364701DB">
        <w:rPr>
          <w:rFonts w:ascii="Calibri" w:eastAsia="Calibri" w:hAnsi="Calibri" w:cs="Calibri"/>
          <w:color w:val="FF0000"/>
        </w:rPr>
        <w:t xml:space="preserve"> Haar ist. (Vergleichswert: </w:t>
      </w:r>
      <w:proofErr w:type="spellStart"/>
      <w:r w:rsidRPr="364701DB">
        <w:rPr>
          <w:rFonts w:ascii="Calibri" w:eastAsia="Calibri" w:hAnsi="Calibri" w:cs="Calibri"/>
          <w:color w:val="FF0000"/>
        </w:rPr>
        <w:t>Rapunzels</w:t>
      </w:r>
      <w:proofErr w:type="spellEnd"/>
      <w:r w:rsidRPr="364701DB">
        <w:rPr>
          <w:rFonts w:ascii="Calibri" w:eastAsia="Calibri" w:hAnsi="Calibri" w:cs="Calibri"/>
          <w:color w:val="FF0000"/>
        </w:rPr>
        <w:t xml:space="preserve"> Haar ist ca. 4m lang.)  [Hinweis für L.: Detaillierte Lösung folgt am Ende]</w:t>
      </w:r>
    </w:p>
    <w:p w14:paraId="652DD0F9" w14:textId="00150FD2" w:rsidR="5C9906CE" w:rsidRDefault="5C9906CE" w:rsidP="5C9906CE">
      <w:pPr>
        <w:numPr>
          <w:ilvl w:val="0"/>
          <w:numId w:val="5"/>
        </w:numPr>
        <w:jc w:val="both"/>
        <w:rPr>
          <w:rFonts w:ascii="Calibri" w:eastAsia="Calibri" w:hAnsi="Calibri" w:cs="Calibri"/>
          <w:color w:val="FF0000"/>
        </w:rPr>
      </w:pPr>
      <w:r w:rsidRPr="5C9906CE">
        <w:rPr>
          <w:rFonts w:ascii="Calibri" w:eastAsia="Calibri" w:hAnsi="Calibri" w:cs="Calibri"/>
          <w:color w:val="FF0000"/>
        </w:rPr>
        <w:t>Anwendungsaufgabe 4: Anlage eines Beetes (SSS)</w:t>
      </w:r>
    </w:p>
    <w:p w14:paraId="2574DA62" w14:textId="1B327626" w:rsidR="5C9906CE" w:rsidRDefault="364701DB" w:rsidP="364701DB">
      <w:pPr>
        <w:ind w:left="708"/>
        <w:jc w:val="both"/>
        <w:rPr>
          <w:rFonts w:ascii="Calibri" w:eastAsia="Calibri" w:hAnsi="Calibri" w:cs="Calibri"/>
          <w:color w:val="FF0000"/>
        </w:rPr>
      </w:pPr>
      <w:r w:rsidRPr="364701DB">
        <w:rPr>
          <w:rFonts w:ascii="Calibri" w:eastAsia="Calibri" w:hAnsi="Calibri" w:cs="Calibri"/>
          <w:color w:val="FF0000"/>
        </w:rPr>
        <w:t xml:space="preserve">Familie Außergewöhnlich möchte ein dreieckiges Beet für Erdbeeren anlegen. Sie steckt dazu die Eckpunkte des Beetes ab. Punkt B soll von Punkt A einen Abstand von 4,5m haben, Punkt C von Punkt A einen Abstand </w:t>
      </w:r>
      <w:r w:rsidRPr="364701DB">
        <w:rPr>
          <w:rFonts w:ascii="Calibri" w:eastAsia="Calibri" w:hAnsi="Calibri" w:cs="Calibri"/>
          <w:color w:val="FF0000"/>
        </w:rPr>
        <w:lastRenderedPageBreak/>
        <w:t>von 2,5m und von Punkt B einen Abstand von 3m. Zur Bestimmung, wie viele Erdbeersamen sie benötigen, muss Familie Außergewöhnlich zunächst die Fläche des Beetes herausfinden. Hilf ihr dabei. (Vergleichswert: Die Fläche beträgt ca. 3,53m².)  [Hinweis für L.: Detaillierte Lösung folgt am Ende]</w:t>
      </w:r>
    </w:p>
    <w:p w14:paraId="1E2AF65F" w14:textId="164D626C" w:rsidR="5C9906CE" w:rsidRDefault="364701DB" w:rsidP="364701DB">
      <w:pPr>
        <w:numPr>
          <w:ilvl w:val="0"/>
          <w:numId w:val="5"/>
        </w:numPr>
        <w:jc w:val="both"/>
        <w:rPr>
          <w:rFonts w:ascii="Calibri" w:eastAsia="Calibri" w:hAnsi="Calibri" w:cs="Calibri"/>
          <w:color w:val="FF0000"/>
        </w:rPr>
      </w:pPr>
      <w:r w:rsidRPr="364701DB">
        <w:rPr>
          <w:rFonts w:ascii="Calibri" w:eastAsia="Calibri" w:hAnsi="Calibri" w:cs="Calibri"/>
          <w:color w:val="FF0000"/>
        </w:rPr>
        <w:t xml:space="preserve">Wiederholung: Erstelle ein Lernvideo zur Konstruktion einer Winkelhalbierenden. </w:t>
      </w:r>
    </w:p>
    <w:p w14:paraId="51E41E31" w14:textId="5914332D" w:rsidR="5C9906CE" w:rsidRDefault="364701DB" w:rsidP="364701DB">
      <w:pPr>
        <w:numPr>
          <w:ilvl w:val="0"/>
          <w:numId w:val="5"/>
        </w:numPr>
        <w:jc w:val="both"/>
        <w:rPr>
          <w:rFonts w:ascii="Calibri" w:eastAsia="Calibri" w:hAnsi="Calibri" w:cs="Calibri"/>
          <w:color w:val="FF0000"/>
        </w:rPr>
      </w:pPr>
      <w:r w:rsidRPr="364701DB">
        <w:rPr>
          <w:rFonts w:ascii="Calibri" w:eastAsia="Calibri" w:hAnsi="Calibri" w:cs="Calibri"/>
          <w:color w:val="FF0000"/>
        </w:rPr>
        <w:t>Wiederholung: Erstelle ein Lernvideo zur Konstruktion einer Mittelsenkrechten und einer parallelen Gerade.</w:t>
      </w:r>
    </w:p>
    <w:p w14:paraId="40EEA59F" w14:textId="25F8EB7B" w:rsidR="5C9906CE" w:rsidRDefault="5C9906CE" w:rsidP="5C9906CE">
      <w:pPr>
        <w:jc w:val="both"/>
        <w:rPr>
          <w:rFonts w:ascii="Calibri" w:eastAsia="Calibri" w:hAnsi="Calibri" w:cs="Calibri"/>
          <w:color w:val="FF0000"/>
        </w:rPr>
      </w:pPr>
    </w:p>
    <w:p w14:paraId="5317D03F" w14:textId="77777777" w:rsidR="5C9906CE" w:rsidRDefault="5C9906CE" w:rsidP="5C9906CE">
      <w:pPr>
        <w:jc w:val="both"/>
        <w:rPr>
          <w:rFonts w:ascii="Calibri" w:eastAsia="Calibri" w:hAnsi="Calibri" w:cs="Calibri"/>
        </w:rPr>
      </w:pPr>
      <w:r w:rsidRPr="5C9906CE">
        <w:rPr>
          <w:rFonts w:ascii="Calibri" w:eastAsia="Calibri" w:hAnsi="Calibri" w:cs="Calibri"/>
          <w:b/>
          <w:bCs/>
        </w:rPr>
        <w:t>Zusatzaufgabe:</w:t>
      </w:r>
    </w:p>
    <w:p w14:paraId="30266160" w14:textId="7AF0EA1A" w:rsidR="5C9906CE" w:rsidRDefault="5C9906CE" w:rsidP="5C9906CE">
      <w:pPr>
        <w:pStyle w:val="Listenabsatz"/>
        <w:numPr>
          <w:ilvl w:val="0"/>
          <w:numId w:val="3"/>
        </w:numPr>
        <w:jc w:val="both"/>
        <w:rPr>
          <w:rFonts w:eastAsiaTheme="minorEastAsia"/>
        </w:rPr>
      </w:pPr>
      <w:r w:rsidRPr="5C9906CE">
        <w:rPr>
          <w:rFonts w:ascii="Calibri" w:eastAsia="Calibri" w:hAnsi="Calibri" w:cs="Calibri"/>
        </w:rPr>
        <w:t xml:space="preserve">Stelle </w:t>
      </w:r>
      <w:r w:rsidRPr="5C9906CE">
        <w:rPr>
          <w:rFonts w:ascii="Calibri" w:eastAsia="Calibri" w:hAnsi="Calibri" w:cs="Calibri"/>
          <w:color w:val="FF0000"/>
        </w:rPr>
        <w:t>(weitere)</w:t>
      </w:r>
      <w:r w:rsidRPr="5C9906CE">
        <w:rPr>
          <w:rFonts w:ascii="Calibri" w:eastAsia="Calibri" w:hAnsi="Calibri" w:cs="Calibri"/>
        </w:rPr>
        <w:t xml:space="preserve"> Übungsaufgaben nach Möglichkeit mit Lösungen zusammen, so dass deine MitschülerInnen mit diesen die Inhalte eures Lernvideos trainieren können oder erstelle ein Lernvideo zur Lösung einer Anwendungsaufgabe.</w:t>
      </w:r>
    </w:p>
    <w:p w14:paraId="063DAE72" w14:textId="77777777" w:rsidR="5C9906CE" w:rsidRDefault="5C9906CE" w:rsidP="5C9906CE">
      <w:pPr>
        <w:jc w:val="both"/>
        <w:rPr>
          <w:rFonts w:ascii="Calibri" w:eastAsia="Calibri" w:hAnsi="Calibri" w:cs="Calibri"/>
        </w:rPr>
      </w:pPr>
      <w:r w:rsidRPr="5C9906CE">
        <w:rPr>
          <w:rFonts w:ascii="Calibri" w:eastAsia="Calibri" w:hAnsi="Calibri" w:cs="Calibri"/>
          <w:b/>
          <w:bCs/>
        </w:rPr>
        <w:t>Mögliche Quellen:</w:t>
      </w:r>
      <w:r w:rsidRPr="5C9906CE">
        <w:rPr>
          <w:rFonts w:ascii="Calibri" w:eastAsia="Calibri" w:hAnsi="Calibri" w:cs="Calibri"/>
        </w:rPr>
        <w:t xml:space="preserve"> </w:t>
      </w:r>
    </w:p>
    <w:p w14:paraId="2F085BC6" w14:textId="77777777" w:rsidR="5C9906CE" w:rsidRDefault="5C9906CE" w:rsidP="5C9906CE">
      <w:pPr>
        <w:pStyle w:val="Listenabsatz"/>
        <w:numPr>
          <w:ilvl w:val="0"/>
          <w:numId w:val="4"/>
        </w:numPr>
        <w:jc w:val="both"/>
      </w:pPr>
      <w:r w:rsidRPr="5C9906CE">
        <w:rPr>
          <w:rFonts w:ascii="Calibri" w:eastAsia="Calibri" w:hAnsi="Calibri" w:cs="Calibri"/>
        </w:rPr>
        <w:t>Schulbücher, Lösungsbuch der Lehrkraft</w:t>
      </w:r>
    </w:p>
    <w:p w14:paraId="7A3C2DA3" w14:textId="2B40D82F" w:rsidR="5C9906CE" w:rsidRDefault="4BF49337" w:rsidP="5C9906CE">
      <w:pPr>
        <w:pStyle w:val="Listenabsatz"/>
        <w:numPr>
          <w:ilvl w:val="0"/>
          <w:numId w:val="4"/>
        </w:numPr>
        <w:jc w:val="both"/>
      </w:pPr>
      <w:r w:rsidRPr="4BF49337">
        <w:rPr>
          <w:rFonts w:ascii="Calibri" w:eastAsia="Calibri" w:hAnsi="Calibri" w:cs="Calibri"/>
        </w:rPr>
        <w:t>Internetrecherche</w:t>
      </w:r>
    </w:p>
    <w:p w14:paraId="5978632A" w14:textId="0603C1EA" w:rsidR="4BF49337" w:rsidRDefault="4BF49337" w:rsidP="4BF49337">
      <w:pPr>
        <w:jc w:val="both"/>
        <w:rPr>
          <w:rFonts w:ascii="Calibri" w:eastAsia="Calibri" w:hAnsi="Calibri" w:cs="Calibri"/>
        </w:rPr>
      </w:pPr>
    </w:p>
    <w:p w14:paraId="074396C7" w14:textId="77777777" w:rsidR="00F01C25" w:rsidRDefault="00F01C25" w:rsidP="4BF49337">
      <w:pPr>
        <w:jc w:val="both"/>
        <w:rPr>
          <w:rFonts w:ascii="Calibri" w:eastAsia="Calibri" w:hAnsi="Calibri" w:cs="Calibri"/>
        </w:rPr>
      </w:pPr>
    </w:p>
    <w:p w14:paraId="46FBFAC7" w14:textId="77777777" w:rsidR="00F01C25" w:rsidRDefault="00F01C25" w:rsidP="4BF49337">
      <w:pPr>
        <w:jc w:val="both"/>
        <w:rPr>
          <w:rFonts w:ascii="Calibri" w:eastAsia="Calibri" w:hAnsi="Calibri" w:cs="Calibri"/>
        </w:rPr>
      </w:pPr>
    </w:p>
    <w:p w14:paraId="4BD07DC2" w14:textId="77777777" w:rsidR="00F01C25" w:rsidRDefault="00F01C25" w:rsidP="4BF49337">
      <w:pPr>
        <w:jc w:val="both"/>
        <w:rPr>
          <w:rFonts w:ascii="Calibri" w:eastAsia="Calibri" w:hAnsi="Calibri" w:cs="Calibri"/>
        </w:rPr>
      </w:pPr>
    </w:p>
    <w:p w14:paraId="187550AC" w14:textId="77777777" w:rsidR="00F01C25" w:rsidRDefault="00F01C25" w:rsidP="4BF49337">
      <w:pPr>
        <w:jc w:val="both"/>
        <w:rPr>
          <w:rFonts w:ascii="Calibri" w:eastAsia="Calibri" w:hAnsi="Calibri" w:cs="Calibri"/>
        </w:rPr>
      </w:pPr>
    </w:p>
    <w:p w14:paraId="67A49E1D" w14:textId="77777777" w:rsidR="00F01C25" w:rsidRDefault="00F01C25" w:rsidP="4BF49337">
      <w:pPr>
        <w:jc w:val="both"/>
        <w:rPr>
          <w:rFonts w:ascii="Calibri" w:eastAsia="Calibri" w:hAnsi="Calibri" w:cs="Calibri"/>
        </w:rPr>
      </w:pPr>
    </w:p>
    <w:p w14:paraId="3152B140" w14:textId="77777777" w:rsidR="00F01C25" w:rsidRDefault="00F01C25" w:rsidP="4BF49337">
      <w:pPr>
        <w:jc w:val="both"/>
        <w:rPr>
          <w:rFonts w:ascii="Calibri" w:eastAsia="Calibri" w:hAnsi="Calibri" w:cs="Calibri"/>
        </w:rPr>
      </w:pPr>
    </w:p>
    <w:p w14:paraId="4C66C19C" w14:textId="77777777" w:rsidR="00F01C25" w:rsidRDefault="00F01C25" w:rsidP="4BF49337">
      <w:pPr>
        <w:jc w:val="both"/>
        <w:rPr>
          <w:rFonts w:ascii="Calibri" w:eastAsia="Calibri" w:hAnsi="Calibri" w:cs="Calibri"/>
        </w:rPr>
      </w:pPr>
    </w:p>
    <w:p w14:paraId="1D1E63F4" w14:textId="77777777" w:rsidR="00F01C25" w:rsidRDefault="00F01C25" w:rsidP="4BF49337">
      <w:pPr>
        <w:jc w:val="both"/>
        <w:rPr>
          <w:rFonts w:ascii="Calibri" w:eastAsia="Calibri" w:hAnsi="Calibri" w:cs="Calibri"/>
        </w:rPr>
      </w:pPr>
    </w:p>
    <w:p w14:paraId="31ED38CB" w14:textId="77777777" w:rsidR="00F01C25" w:rsidRDefault="00F01C25" w:rsidP="4BF49337">
      <w:pPr>
        <w:jc w:val="both"/>
        <w:rPr>
          <w:rFonts w:ascii="Calibri" w:eastAsia="Calibri" w:hAnsi="Calibri" w:cs="Calibri"/>
        </w:rPr>
      </w:pPr>
    </w:p>
    <w:p w14:paraId="74A8A394" w14:textId="77777777" w:rsidR="00F01C25" w:rsidRDefault="00F01C25" w:rsidP="4BF49337">
      <w:pPr>
        <w:jc w:val="both"/>
        <w:rPr>
          <w:rFonts w:ascii="Calibri" w:eastAsia="Calibri" w:hAnsi="Calibri" w:cs="Calibri"/>
        </w:rPr>
      </w:pPr>
    </w:p>
    <w:p w14:paraId="04984AD2" w14:textId="77777777" w:rsidR="00F01C25" w:rsidRDefault="00F01C25" w:rsidP="4BF49337">
      <w:pPr>
        <w:jc w:val="both"/>
        <w:rPr>
          <w:rFonts w:ascii="Calibri" w:eastAsia="Calibri" w:hAnsi="Calibri" w:cs="Calibri"/>
        </w:rPr>
      </w:pPr>
    </w:p>
    <w:p w14:paraId="617B1D0C" w14:textId="77777777" w:rsidR="00F01C25" w:rsidRDefault="00F01C25" w:rsidP="4BF49337">
      <w:pPr>
        <w:jc w:val="both"/>
        <w:rPr>
          <w:rFonts w:ascii="Calibri" w:eastAsia="Calibri" w:hAnsi="Calibri" w:cs="Calibri"/>
        </w:rPr>
      </w:pPr>
    </w:p>
    <w:p w14:paraId="4B164F7E" w14:textId="77777777" w:rsidR="00F01C25" w:rsidRDefault="00F01C25" w:rsidP="4BF49337">
      <w:pPr>
        <w:jc w:val="both"/>
        <w:rPr>
          <w:rFonts w:ascii="Calibri" w:eastAsia="Calibri" w:hAnsi="Calibri" w:cs="Calibri"/>
        </w:rPr>
      </w:pPr>
    </w:p>
    <w:p w14:paraId="31F47176" w14:textId="77777777" w:rsidR="00F01C25" w:rsidRDefault="00F01C25" w:rsidP="4BF49337">
      <w:pPr>
        <w:jc w:val="both"/>
        <w:rPr>
          <w:rFonts w:ascii="Calibri" w:eastAsia="Calibri" w:hAnsi="Calibri" w:cs="Calibri"/>
        </w:rPr>
      </w:pPr>
      <w:bookmarkStart w:id="0" w:name="_GoBack"/>
      <w:bookmarkEnd w:id="0"/>
    </w:p>
    <w:p w14:paraId="5F4A1E7A" w14:textId="48B2DA27" w:rsidR="4BF49337" w:rsidRDefault="4BF49337" w:rsidP="4BF49337">
      <w:pPr>
        <w:jc w:val="center"/>
        <w:rPr>
          <w:rFonts w:ascii="Calibri" w:eastAsia="Calibri" w:hAnsi="Calibri" w:cs="Calibri"/>
          <w:color w:val="000000" w:themeColor="text1"/>
          <w:sz w:val="27"/>
          <w:szCs w:val="27"/>
        </w:rPr>
      </w:pPr>
      <w:r w:rsidRPr="4BF49337">
        <w:rPr>
          <w:rFonts w:ascii="Calibri" w:eastAsia="Calibri" w:hAnsi="Calibri" w:cs="Calibri"/>
          <w:b/>
          <w:bCs/>
          <w:color w:val="000000" w:themeColor="text1"/>
          <w:sz w:val="27"/>
          <w:szCs w:val="27"/>
        </w:rPr>
        <w:lastRenderedPageBreak/>
        <w:t>Lösungen</w:t>
      </w:r>
    </w:p>
    <w:p w14:paraId="0E279BB4" w14:textId="44FC7796" w:rsidR="4BF49337" w:rsidRDefault="4BF49337" w:rsidP="4BF49337">
      <w:pPr>
        <w:rPr>
          <w:rFonts w:ascii="Calibri" w:eastAsia="Calibri" w:hAnsi="Calibri" w:cs="Calibri"/>
          <w:color w:val="000000" w:themeColor="text1"/>
          <w:sz w:val="24"/>
          <w:szCs w:val="24"/>
        </w:rPr>
      </w:pPr>
    </w:p>
    <w:p w14:paraId="05B51B41" w14:textId="753A3507" w:rsidR="4BF49337" w:rsidRDefault="4BF49337" w:rsidP="4BF49337">
      <w:pPr>
        <w:rPr>
          <w:rFonts w:ascii="Calibri" w:eastAsia="Calibri" w:hAnsi="Calibri" w:cs="Calibri"/>
          <w:color w:val="000000" w:themeColor="text1"/>
          <w:sz w:val="24"/>
          <w:szCs w:val="24"/>
        </w:rPr>
      </w:pPr>
    </w:p>
    <w:p w14:paraId="08BC981B" w14:textId="556CFCF7" w:rsidR="4BF49337" w:rsidRDefault="4BF49337" w:rsidP="4BF49337">
      <w:pPr>
        <w:rPr>
          <w:rFonts w:ascii="Calibri" w:eastAsia="Calibri" w:hAnsi="Calibri" w:cs="Calibri"/>
          <w:color w:val="000000" w:themeColor="text1"/>
          <w:sz w:val="24"/>
          <w:szCs w:val="24"/>
        </w:rPr>
      </w:pPr>
      <w:r w:rsidRPr="4BF49337">
        <w:rPr>
          <w:rFonts w:ascii="Calibri" w:eastAsia="Calibri" w:hAnsi="Calibri" w:cs="Calibri"/>
          <w:color w:val="000000" w:themeColor="text1"/>
          <w:sz w:val="24"/>
          <w:szCs w:val="24"/>
        </w:rPr>
        <w:t>Anwendungsaufgabe 1: Eiffelturm</w:t>
      </w:r>
    </w:p>
    <w:p w14:paraId="07AB1784" w14:textId="3D71D6EB" w:rsidR="4BF49337" w:rsidRDefault="4BF49337" w:rsidP="4BF49337">
      <w:pPr>
        <w:rPr>
          <w:rFonts w:ascii="Times New Roman" w:eastAsia="Times New Roman" w:hAnsi="Times New Roman" w:cs="Times New Roman"/>
          <w:color w:val="000000" w:themeColor="text1"/>
          <w:sz w:val="24"/>
          <w:szCs w:val="24"/>
        </w:rPr>
      </w:pPr>
      <w:r>
        <w:rPr>
          <w:noProof/>
          <w:lang w:eastAsia="zh-CN"/>
        </w:rPr>
        <w:drawing>
          <wp:inline distT="0" distB="0" distL="0" distR="0" wp14:anchorId="7940FE17" wp14:editId="44E9DDA7">
            <wp:extent cx="3163014" cy="4648200"/>
            <wp:effectExtent l="0" t="0" r="0" b="0"/>
            <wp:docPr id="21151092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3191264" cy="4689714"/>
                    </a:xfrm>
                    <a:prstGeom prst="rect">
                      <a:avLst/>
                    </a:prstGeom>
                  </pic:spPr>
                </pic:pic>
              </a:graphicData>
            </a:graphic>
          </wp:inline>
        </w:drawing>
      </w:r>
    </w:p>
    <w:p w14:paraId="165AD371" w14:textId="69C405A1" w:rsidR="4BF49337" w:rsidRDefault="4BF49337" w:rsidP="4BF49337">
      <w:pPr>
        <w:rPr>
          <w:rFonts w:ascii="Times New Roman" w:eastAsia="Times New Roman" w:hAnsi="Times New Roman" w:cs="Times New Roman"/>
          <w:color w:val="000000" w:themeColor="text1"/>
          <w:sz w:val="24"/>
          <w:szCs w:val="24"/>
        </w:rPr>
      </w:pPr>
    </w:p>
    <w:p w14:paraId="6EC794CF" w14:textId="10277249" w:rsidR="4BF49337" w:rsidRDefault="4BF49337" w:rsidP="4BF49337">
      <w:pPr>
        <w:rPr>
          <w:rFonts w:ascii="Calibri" w:eastAsia="Calibri" w:hAnsi="Calibri" w:cs="Calibri"/>
          <w:color w:val="000000" w:themeColor="text1"/>
          <w:sz w:val="24"/>
          <w:szCs w:val="24"/>
        </w:rPr>
      </w:pPr>
      <w:r w:rsidRPr="4BF49337">
        <w:rPr>
          <w:rFonts w:ascii="Calibri" w:eastAsia="Calibri" w:hAnsi="Calibri" w:cs="Calibri"/>
          <w:color w:val="000000" w:themeColor="text1"/>
          <w:sz w:val="24"/>
          <w:szCs w:val="24"/>
        </w:rPr>
        <w:t>Anwendungsaufgabe 2: Fußball – Schusswinkel</w:t>
      </w:r>
    </w:p>
    <w:p w14:paraId="146FDFE1" w14:textId="4B8ECFCC" w:rsidR="4BF49337" w:rsidRDefault="4BF49337" w:rsidP="4BF49337">
      <w:pPr>
        <w:rPr>
          <w:rFonts w:ascii="Calibri" w:eastAsia="Calibri" w:hAnsi="Calibri" w:cs="Calibri"/>
          <w:color w:val="000000" w:themeColor="text1"/>
          <w:sz w:val="24"/>
          <w:szCs w:val="24"/>
        </w:rPr>
      </w:pPr>
    </w:p>
    <w:p w14:paraId="1AE6E6FA" w14:textId="587ABA4C" w:rsidR="4BF49337" w:rsidRDefault="4BF49337" w:rsidP="4BF49337">
      <w:pPr>
        <w:rPr>
          <w:rFonts w:ascii="Calibri" w:eastAsia="Calibri" w:hAnsi="Calibri" w:cs="Calibri"/>
          <w:color w:val="000000" w:themeColor="text1"/>
          <w:sz w:val="24"/>
          <w:szCs w:val="24"/>
        </w:rPr>
      </w:pPr>
      <w:r>
        <w:rPr>
          <w:noProof/>
          <w:lang w:eastAsia="zh-CN"/>
        </w:rPr>
        <w:lastRenderedPageBreak/>
        <w:drawing>
          <wp:inline distT="0" distB="0" distL="0" distR="0" wp14:anchorId="35AB3F4F" wp14:editId="65DF6CF9">
            <wp:extent cx="2909946" cy="2695575"/>
            <wp:effectExtent l="0" t="0" r="5080" b="0"/>
            <wp:docPr id="16486707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2921624" cy="2706392"/>
                    </a:xfrm>
                    <a:prstGeom prst="rect">
                      <a:avLst/>
                    </a:prstGeom>
                  </pic:spPr>
                </pic:pic>
              </a:graphicData>
            </a:graphic>
          </wp:inline>
        </w:drawing>
      </w:r>
    </w:p>
    <w:p w14:paraId="34ABDE4A" w14:textId="4B28D811" w:rsidR="4BF49337" w:rsidRDefault="4BF49337" w:rsidP="4BF49337">
      <w:pPr>
        <w:rPr>
          <w:rFonts w:ascii="Calibri" w:eastAsia="Calibri" w:hAnsi="Calibri" w:cs="Calibri"/>
          <w:color w:val="000000" w:themeColor="text1"/>
          <w:sz w:val="24"/>
          <w:szCs w:val="24"/>
        </w:rPr>
      </w:pPr>
      <w:r w:rsidRPr="4BF49337">
        <w:rPr>
          <w:rFonts w:ascii="Calibri" w:eastAsia="Calibri" w:hAnsi="Calibri" w:cs="Calibri"/>
          <w:color w:val="000000" w:themeColor="text1"/>
          <w:sz w:val="24"/>
          <w:szCs w:val="24"/>
        </w:rPr>
        <w:t>Anwendungsaufgabe 3 – Rapunzel:</w:t>
      </w:r>
    </w:p>
    <w:p w14:paraId="386CC43B" w14:textId="74060610" w:rsidR="4BF49337" w:rsidRDefault="4BF49337" w:rsidP="4BF49337">
      <w:pPr>
        <w:rPr>
          <w:rFonts w:ascii="Calibri" w:eastAsia="Calibri" w:hAnsi="Calibri" w:cs="Calibri"/>
          <w:color w:val="000000" w:themeColor="text1"/>
          <w:sz w:val="24"/>
          <w:szCs w:val="24"/>
        </w:rPr>
      </w:pPr>
    </w:p>
    <w:p w14:paraId="3DA3C134" w14:textId="117391AF" w:rsidR="4BF49337" w:rsidRDefault="4BF49337" w:rsidP="4BF49337">
      <w:pPr>
        <w:rPr>
          <w:rFonts w:ascii="Calibri" w:eastAsia="Calibri" w:hAnsi="Calibri" w:cs="Calibri"/>
          <w:color w:val="000000" w:themeColor="text1"/>
          <w:sz w:val="24"/>
          <w:szCs w:val="24"/>
        </w:rPr>
      </w:pPr>
      <w:r>
        <w:rPr>
          <w:noProof/>
          <w:lang w:eastAsia="zh-CN"/>
        </w:rPr>
        <w:drawing>
          <wp:inline distT="0" distB="0" distL="0" distR="0" wp14:anchorId="5A469725" wp14:editId="57C255E1">
            <wp:extent cx="2976851" cy="3514725"/>
            <wp:effectExtent l="0" t="0" r="0" b="0"/>
            <wp:docPr id="5356519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4296" cy="3535322"/>
                    </a:xfrm>
                    <a:prstGeom prst="rect">
                      <a:avLst/>
                    </a:prstGeom>
                  </pic:spPr>
                </pic:pic>
              </a:graphicData>
            </a:graphic>
          </wp:inline>
        </w:drawing>
      </w:r>
    </w:p>
    <w:p w14:paraId="7909999D" w14:textId="36499253" w:rsidR="4BF49337" w:rsidRDefault="4BF49337" w:rsidP="4BF49337">
      <w:pPr>
        <w:rPr>
          <w:rFonts w:ascii="Calibri" w:eastAsia="Calibri" w:hAnsi="Calibri" w:cs="Calibri"/>
          <w:color w:val="000000" w:themeColor="text1"/>
          <w:sz w:val="24"/>
          <w:szCs w:val="24"/>
        </w:rPr>
      </w:pPr>
    </w:p>
    <w:p w14:paraId="231B29D5" w14:textId="3C5CACC9" w:rsidR="4BF49337" w:rsidRDefault="4BF49337" w:rsidP="4BF49337">
      <w:pPr>
        <w:rPr>
          <w:rFonts w:ascii="Calibri" w:eastAsia="Calibri" w:hAnsi="Calibri" w:cs="Calibri"/>
          <w:color w:val="000000" w:themeColor="text1"/>
          <w:sz w:val="24"/>
          <w:szCs w:val="24"/>
        </w:rPr>
      </w:pPr>
    </w:p>
    <w:p w14:paraId="13720507" w14:textId="48B707AA" w:rsidR="4BF49337" w:rsidRDefault="4BF49337" w:rsidP="4BF49337">
      <w:pPr>
        <w:rPr>
          <w:rFonts w:ascii="Calibri" w:eastAsia="Calibri" w:hAnsi="Calibri" w:cs="Calibri"/>
          <w:color w:val="000000" w:themeColor="text1"/>
          <w:sz w:val="24"/>
          <w:szCs w:val="24"/>
        </w:rPr>
      </w:pPr>
    </w:p>
    <w:p w14:paraId="26CCB91C" w14:textId="5099733E" w:rsidR="4BF49337" w:rsidRDefault="000C0238" w:rsidP="4BF4933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w:t>
      </w:r>
      <w:r w:rsidR="4BF49337" w:rsidRPr="4BF49337">
        <w:rPr>
          <w:rFonts w:ascii="Calibri" w:eastAsia="Calibri" w:hAnsi="Calibri" w:cs="Calibri"/>
          <w:color w:val="000000" w:themeColor="text1"/>
          <w:sz w:val="24"/>
          <w:szCs w:val="24"/>
        </w:rPr>
        <w:t>nwendungsaufgabe 4: Erdbeerbeet</w:t>
      </w:r>
    </w:p>
    <w:p w14:paraId="7EBDBE3F" w14:textId="3A65EAA8" w:rsidR="4BF49337" w:rsidRDefault="4BF49337" w:rsidP="4BF49337">
      <w:r>
        <w:rPr>
          <w:noProof/>
          <w:lang w:eastAsia="zh-CN"/>
        </w:rPr>
        <w:drawing>
          <wp:inline distT="0" distB="0" distL="0" distR="0" wp14:anchorId="5AA78031" wp14:editId="21FC13C2">
            <wp:extent cx="6638924" cy="3571875"/>
            <wp:effectExtent l="0" t="0" r="0" b="0"/>
            <wp:docPr id="17731325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6638924" cy="3571875"/>
                    </a:xfrm>
                    <a:prstGeom prst="rect">
                      <a:avLst/>
                    </a:prstGeom>
                  </pic:spPr>
                </pic:pic>
              </a:graphicData>
            </a:graphic>
          </wp:inline>
        </w:drawing>
      </w:r>
    </w:p>
    <w:p w14:paraId="729CD457" w14:textId="249E5B4A" w:rsidR="4BF49337" w:rsidRDefault="4BF49337" w:rsidP="4BF49337">
      <w:pPr>
        <w:jc w:val="both"/>
        <w:rPr>
          <w:rFonts w:ascii="Calibri" w:eastAsia="Calibri" w:hAnsi="Calibri" w:cs="Calibri"/>
        </w:rPr>
      </w:pPr>
    </w:p>
    <w:sectPr w:rsidR="4BF49337">
      <w:headerReference w:type="default" r:id="rId13"/>
      <w:footerReference w:type="defaul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54C1" w14:textId="77777777" w:rsidR="009514CF" w:rsidRDefault="000C0238">
      <w:pPr>
        <w:spacing w:after="0" w:line="240" w:lineRule="auto"/>
      </w:pPr>
      <w:r>
        <w:separator/>
      </w:r>
    </w:p>
  </w:endnote>
  <w:endnote w:type="continuationSeparator" w:id="0">
    <w:p w14:paraId="4C7A1E5C" w14:textId="77777777" w:rsidR="009514CF" w:rsidRDefault="000C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576" w:type="dxa"/>
      <w:tblLayout w:type="fixed"/>
      <w:tblLook w:val="04A0" w:firstRow="1" w:lastRow="0" w:firstColumn="1" w:lastColumn="0" w:noHBand="0" w:noVBand="1"/>
    </w:tblPr>
    <w:tblGrid>
      <w:gridCol w:w="10598"/>
      <w:gridCol w:w="3489"/>
      <w:gridCol w:w="3489"/>
    </w:tblGrid>
    <w:tr w:rsidR="7D736B01" w14:paraId="4B67DD23" w14:textId="77777777" w:rsidTr="00F01C25">
      <w:tc>
        <w:tcPr>
          <w:tcW w:w="10598" w:type="dxa"/>
        </w:tcPr>
        <w:p w14:paraId="20BF997C" w14:textId="59BEC976" w:rsidR="00F01C25" w:rsidRDefault="00F01C25" w:rsidP="00F01C25">
          <w:pPr>
            <w:pStyle w:val="Fuzeile"/>
            <w:jc w:val="right"/>
          </w:pPr>
          <w:r>
            <w:t>Aufgabenstellung</w:t>
          </w:r>
          <w:r>
            <w:br/>
            <w:t xml:space="preserve">Dieses Material wurde erstellt von Dr. Malin Klawonn und  Kirsten Scholle und steht unter der Lizenz  </w:t>
          </w:r>
          <w:hyperlink r:id="rId1" w:history="1">
            <w:r w:rsidRPr="00B968B7">
              <w:rPr>
                <w:rStyle w:val="Hyperlink"/>
              </w:rPr>
              <w:t>CC BY-NC-SA 3.0</w:t>
            </w:r>
          </w:hyperlink>
        </w:p>
        <w:p w14:paraId="716FFABE" w14:textId="77777777" w:rsidR="00F01C25" w:rsidRDefault="00F01C25" w:rsidP="00F01C25">
          <w:pPr>
            <w:pStyle w:val="Fuzeile"/>
            <w:jc w:val="right"/>
          </w:pPr>
          <w:r>
            <w:rPr>
              <w:noProof/>
              <w:lang w:eastAsia="zh-CN"/>
            </w:rPr>
            <w:drawing>
              <wp:inline distT="0" distB="0" distL="0" distR="0" wp14:anchorId="6FF33CE9" wp14:editId="6174BA71">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14:paraId="6FBCB7B3" w14:textId="731E24D6" w:rsidR="7D736B01" w:rsidRDefault="7D736B01" w:rsidP="7D736B01">
          <w:pPr>
            <w:pStyle w:val="Kopfzeile"/>
            <w:ind w:left="-115"/>
          </w:pPr>
        </w:p>
      </w:tc>
      <w:tc>
        <w:tcPr>
          <w:tcW w:w="3489" w:type="dxa"/>
        </w:tcPr>
        <w:p w14:paraId="01FE8E37" w14:textId="6728CE50" w:rsidR="7D736B01" w:rsidRDefault="7D736B01" w:rsidP="7D736B01">
          <w:pPr>
            <w:pStyle w:val="Kopfzeile"/>
            <w:jc w:val="center"/>
          </w:pPr>
        </w:p>
      </w:tc>
      <w:tc>
        <w:tcPr>
          <w:tcW w:w="3489" w:type="dxa"/>
        </w:tcPr>
        <w:p w14:paraId="0F1EB08C" w14:textId="14908997" w:rsidR="7D736B01" w:rsidRDefault="7D736B01" w:rsidP="7D736B01">
          <w:pPr>
            <w:pStyle w:val="Kopfzeile"/>
            <w:ind w:right="-115"/>
            <w:jc w:val="right"/>
          </w:pPr>
        </w:p>
      </w:tc>
    </w:tr>
  </w:tbl>
  <w:p w14:paraId="039D306C" w14:textId="379477EE" w:rsidR="7D736B01" w:rsidRDefault="7D736B01" w:rsidP="7D736B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01C8B" w14:textId="77777777" w:rsidR="009514CF" w:rsidRDefault="000C0238">
      <w:pPr>
        <w:spacing w:after="0" w:line="240" w:lineRule="auto"/>
      </w:pPr>
      <w:r>
        <w:separator/>
      </w:r>
    </w:p>
  </w:footnote>
  <w:footnote w:type="continuationSeparator" w:id="0">
    <w:p w14:paraId="0FF14D20" w14:textId="77777777" w:rsidR="009514CF" w:rsidRDefault="000C0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489"/>
      <w:gridCol w:w="3489"/>
      <w:gridCol w:w="3489"/>
    </w:tblGrid>
    <w:tr w:rsidR="7D736B01" w14:paraId="7CD7332D" w14:textId="77777777" w:rsidTr="4E309221">
      <w:tc>
        <w:tcPr>
          <w:tcW w:w="3489" w:type="dxa"/>
        </w:tcPr>
        <w:p w14:paraId="54CC4516" w14:textId="0CAFAE3A" w:rsidR="7D736B01" w:rsidRDefault="000C0238">
          <w:r>
            <w:rPr>
              <w:b/>
              <w:bCs/>
              <w:sz w:val="24"/>
              <w:szCs w:val="24"/>
            </w:rPr>
            <w:t>Lern</w:t>
          </w:r>
          <w:r w:rsidR="4E309221" w:rsidRPr="4E309221">
            <w:rPr>
              <w:b/>
              <w:bCs/>
              <w:sz w:val="24"/>
              <w:szCs w:val="24"/>
            </w:rPr>
            <w:t>videos zu Kongruenzsätzen</w:t>
          </w:r>
        </w:p>
        <w:p w14:paraId="7489F426" w14:textId="592D9E13" w:rsidR="7D736B01" w:rsidRDefault="4E309221">
          <w:r w:rsidRPr="4E309221">
            <w:rPr>
              <w:sz w:val="24"/>
              <w:szCs w:val="24"/>
            </w:rPr>
            <w:t>Fach: Mathe</w:t>
          </w:r>
        </w:p>
      </w:tc>
      <w:tc>
        <w:tcPr>
          <w:tcW w:w="3489" w:type="dxa"/>
        </w:tcPr>
        <w:p w14:paraId="179CC5D8" w14:textId="3EB1DE6D" w:rsidR="7D736B01" w:rsidRDefault="4E309221">
          <w:r w:rsidRPr="4E309221">
            <w:rPr>
              <w:sz w:val="24"/>
              <w:szCs w:val="24"/>
            </w:rPr>
            <w:t>Thema: Dreieckskonstruktionen mittels der Kongruenzsätze</w:t>
          </w:r>
        </w:p>
        <w:p w14:paraId="6F7C2F80" w14:textId="244C725F" w:rsidR="7D736B01" w:rsidRDefault="7D736B01" w:rsidP="7D736B01">
          <w:pPr>
            <w:pStyle w:val="Kopfzeile"/>
            <w:jc w:val="center"/>
          </w:pPr>
        </w:p>
      </w:tc>
      <w:tc>
        <w:tcPr>
          <w:tcW w:w="3489" w:type="dxa"/>
        </w:tcPr>
        <w:p w14:paraId="77B8B630" w14:textId="79408FC3" w:rsidR="7D736B01" w:rsidRDefault="4E309221" w:rsidP="4E309221">
          <w:pPr>
            <w:pStyle w:val="Kopfzeile"/>
            <w:ind w:right="-115"/>
            <w:jc w:val="right"/>
            <w:rPr>
              <w:sz w:val="24"/>
              <w:szCs w:val="24"/>
            </w:rPr>
          </w:pPr>
          <w:r w:rsidRPr="4E309221">
            <w:rPr>
              <w:sz w:val="24"/>
              <w:szCs w:val="24"/>
            </w:rPr>
            <w:t>MINT 402</w:t>
          </w:r>
        </w:p>
      </w:tc>
    </w:tr>
  </w:tbl>
  <w:p w14:paraId="404DDCF5" w14:textId="31E12C4C" w:rsidR="7D736B01" w:rsidRDefault="7D736B01" w:rsidP="7D736B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C8879AEF"/>
    <w:multiLevelType w:val="multilevel"/>
    <w:tmpl w:val="C8879A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D6A21271"/>
    <w:multiLevelType w:val="singleLevel"/>
    <w:tmpl w:val="D6A21271"/>
    <w:lvl w:ilvl="0">
      <w:start w:val="1"/>
      <w:numFmt w:val="decimal"/>
      <w:suff w:val="space"/>
      <w:lvlText w:val="%1."/>
      <w:lvlJc w:val="left"/>
    </w:lvl>
  </w:abstractNum>
  <w:abstractNum w:abstractNumId="3">
    <w:nsid w:val="0248C179"/>
    <w:multiLevelType w:val="multilevel"/>
    <w:tmpl w:val="0248C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8F537B"/>
    <w:multiLevelType w:val="multilevel"/>
    <w:tmpl w:val="2A8F537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7647A"/>
    <w:rsid w:val="000C0238"/>
    <w:rsid w:val="009514CF"/>
    <w:rsid w:val="00D60B92"/>
    <w:rsid w:val="00F01C25"/>
    <w:rsid w:val="05B74087"/>
    <w:rsid w:val="07D37625"/>
    <w:rsid w:val="09877FF5"/>
    <w:rsid w:val="09D72AAF"/>
    <w:rsid w:val="0EE1C6C2"/>
    <w:rsid w:val="118F5A5F"/>
    <w:rsid w:val="1E4E41B0"/>
    <w:rsid w:val="2047647A"/>
    <w:rsid w:val="250268A8"/>
    <w:rsid w:val="2BC95E76"/>
    <w:rsid w:val="32D64336"/>
    <w:rsid w:val="339B49C0"/>
    <w:rsid w:val="354DAF9B"/>
    <w:rsid w:val="364701DB"/>
    <w:rsid w:val="3B5B1B57"/>
    <w:rsid w:val="3F856A23"/>
    <w:rsid w:val="439FE6A3"/>
    <w:rsid w:val="44398905"/>
    <w:rsid w:val="47047CBA"/>
    <w:rsid w:val="4842667C"/>
    <w:rsid w:val="4BF49337"/>
    <w:rsid w:val="4C9C8AA7"/>
    <w:rsid w:val="4D644855"/>
    <w:rsid w:val="4DF961DE"/>
    <w:rsid w:val="4E309221"/>
    <w:rsid w:val="51C7A1BB"/>
    <w:rsid w:val="535D7F32"/>
    <w:rsid w:val="5464560C"/>
    <w:rsid w:val="5C9906CE"/>
    <w:rsid w:val="5D007EC8"/>
    <w:rsid w:val="62A126F1"/>
    <w:rsid w:val="72273F18"/>
    <w:rsid w:val="7D736B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Sprechblasentext">
    <w:name w:val="Balloon Text"/>
    <w:basedOn w:val="Standard"/>
    <w:link w:val="SprechblasentextZchn"/>
    <w:uiPriority w:val="99"/>
    <w:semiHidden/>
    <w:unhideWhenUsed/>
    <w:rsid w:val="00F01C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C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Sprechblasentext">
    <w:name w:val="Balloon Text"/>
    <w:basedOn w:val="Standard"/>
    <w:link w:val="SprechblasentextZchn"/>
    <w:uiPriority w:val="99"/>
    <w:semiHidden/>
    <w:unhideWhenUsed/>
    <w:rsid w:val="00F01C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C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dc:creator>
  <cp:lastModifiedBy>Puderbach, Thorsten</cp:lastModifiedBy>
  <cp:revision>3</cp:revision>
  <cp:lastPrinted>2018-08-22T14:15:00Z</cp:lastPrinted>
  <dcterms:created xsi:type="dcterms:W3CDTF">2012-08-07T03:33:00Z</dcterms:created>
  <dcterms:modified xsi:type="dcterms:W3CDTF">2018-08-22T14:15:00Z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