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C" w:rsidRPr="00A66EF8" w:rsidRDefault="00E118BC">
      <w:pPr>
        <w:rPr>
          <w:rFonts w:asciiTheme="majorHAnsi" w:hAnsiTheme="majorHAnsi"/>
          <w:b/>
        </w:rPr>
      </w:pPr>
      <w:r w:rsidRPr="00A66EF8">
        <w:rPr>
          <w:rFonts w:asciiTheme="majorHAnsi" w:hAnsiTheme="majorHAnsi"/>
          <w:b/>
        </w:rPr>
        <w:t xml:space="preserve">Stundenplanung für </w:t>
      </w:r>
      <w:r w:rsidR="009D5469" w:rsidRPr="00A66EF8">
        <w:rPr>
          <w:rFonts w:asciiTheme="majorHAnsi" w:hAnsiTheme="majorHAnsi"/>
          <w:b/>
        </w:rPr>
        <w:t xml:space="preserve">die </w:t>
      </w:r>
      <w:r w:rsidR="00B13EEA" w:rsidRPr="00A66EF8">
        <w:rPr>
          <w:rFonts w:asciiTheme="majorHAnsi" w:hAnsiTheme="majorHAnsi"/>
          <w:b/>
        </w:rPr>
        <w:t>L</w:t>
      </w:r>
      <w:r w:rsidRPr="00A66EF8">
        <w:rPr>
          <w:rFonts w:asciiTheme="majorHAnsi" w:hAnsiTheme="majorHAnsi"/>
          <w:b/>
        </w:rPr>
        <w:t>ehrkraft</w:t>
      </w:r>
    </w:p>
    <w:p w:rsidR="00E118BC" w:rsidRPr="00575426" w:rsidRDefault="00E118BC">
      <w:pPr>
        <w:rPr>
          <w:rFonts w:asciiTheme="majorHAnsi" w:hAnsiTheme="majorHAnsi"/>
        </w:rPr>
      </w:pPr>
    </w:p>
    <w:p w:rsidR="00557B66" w:rsidRDefault="009D5469" w:rsidP="00557B66">
      <w:pPr>
        <w:rPr>
          <w:rFonts w:asciiTheme="majorHAnsi" w:hAnsiTheme="majorHAnsi"/>
        </w:rPr>
      </w:pPr>
      <w:r w:rsidRPr="00575426">
        <w:rPr>
          <w:rFonts w:asciiTheme="majorHAnsi" w:hAnsiTheme="majorHAnsi"/>
        </w:rPr>
        <w:t xml:space="preserve">Die </w:t>
      </w:r>
      <w:r w:rsidR="00E118BC" w:rsidRPr="00575426">
        <w:rPr>
          <w:rFonts w:asciiTheme="majorHAnsi" w:hAnsiTheme="majorHAnsi"/>
        </w:rPr>
        <w:t xml:space="preserve">Doppelstunde </w:t>
      </w:r>
      <w:r w:rsidRPr="00575426">
        <w:rPr>
          <w:rFonts w:asciiTheme="majorHAnsi" w:hAnsiTheme="majorHAnsi"/>
        </w:rPr>
        <w:t xml:space="preserve">dient als </w:t>
      </w:r>
      <w:r w:rsidR="00265E4C">
        <w:rPr>
          <w:rFonts w:asciiTheme="majorHAnsi" w:hAnsiTheme="majorHAnsi"/>
        </w:rPr>
        <w:t xml:space="preserve">abschließende Sicherung </w:t>
      </w:r>
      <w:r w:rsidR="00E118BC" w:rsidRPr="00575426">
        <w:rPr>
          <w:rFonts w:asciiTheme="majorHAnsi" w:hAnsiTheme="majorHAnsi"/>
        </w:rPr>
        <w:t>der Unterrichtseinheit „Lebenswelten in der mittel</w:t>
      </w:r>
      <w:r w:rsidR="00BC02CD" w:rsidRPr="00575426">
        <w:rPr>
          <w:rFonts w:asciiTheme="majorHAnsi" w:hAnsiTheme="majorHAnsi"/>
        </w:rPr>
        <w:t>alterlichen Ständegesellschaft“</w:t>
      </w:r>
      <w:r w:rsidR="00117940">
        <w:rPr>
          <w:rFonts w:asciiTheme="majorHAnsi" w:hAnsiTheme="majorHAnsi"/>
        </w:rPr>
        <w:t>. U</w:t>
      </w:r>
      <w:r w:rsidRPr="00575426">
        <w:rPr>
          <w:rFonts w:asciiTheme="majorHAnsi" w:hAnsiTheme="majorHAnsi"/>
        </w:rPr>
        <w:t xml:space="preserve">nterrichtliche </w:t>
      </w:r>
      <w:r w:rsidR="004E6DD3">
        <w:rPr>
          <w:rFonts w:asciiTheme="majorHAnsi" w:hAnsiTheme="majorHAnsi"/>
        </w:rPr>
        <w:t>Voraussetzung sind</w:t>
      </w:r>
      <w:r w:rsidR="00B13EEA" w:rsidRPr="00575426">
        <w:rPr>
          <w:rFonts w:asciiTheme="majorHAnsi" w:hAnsiTheme="majorHAnsi"/>
        </w:rPr>
        <w:t xml:space="preserve"> </w:t>
      </w:r>
      <w:r w:rsidR="00265E4C">
        <w:rPr>
          <w:rFonts w:asciiTheme="majorHAnsi" w:hAnsiTheme="majorHAnsi"/>
        </w:rPr>
        <w:t xml:space="preserve">grundlegende Kenntnisse über </w:t>
      </w:r>
      <w:r w:rsidR="00B13EEA" w:rsidRPr="00575426">
        <w:rPr>
          <w:rFonts w:asciiTheme="majorHAnsi" w:hAnsiTheme="majorHAnsi"/>
        </w:rPr>
        <w:t xml:space="preserve">die </w:t>
      </w:r>
      <w:r w:rsidR="00E118BC" w:rsidRPr="00575426">
        <w:rPr>
          <w:rFonts w:asciiTheme="majorHAnsi" w:hAnsiTheme="majorHAnsi"/>
        </w:rPr>
        <w:t>Grun</w:t>
      </w:r>
      <w:r w:rsidR="00B13EEA" w:rsidRPr="00575426">
        <w:rPr>
          <w:rFonts w:asciiTheme="majorHAnsi" w:hAnsiTheme="majorHAnsi"/>
        </w:rPr>
        <w:t>dherrschaft, Ständegesellschaft sowie</w:t>
      </w:r>
      <w:r w:rsidR="00E118BC" w:rsidRPr="00575426">
        <w:rPr>
          <w:rFonts w:asciiTheme="majorHAnsi" w:hAnsiTheme="majorHAnsi"/>
        </w:rPr>
        <w:t xml:space="preserve"> </w:t>
      </w:r>
      <w:r w:rsidR="004E6DD3">
        <w:rPr>
          <w:rFonts w:asciiTheme="majorHAnsi" w:hAnsiTheme="majorHAnsi"/>
        </w:rPr>
        <w:t>die</w:t>
      </w:r>
      <w:r w:rsidR="00B13EEA" w:rsidRPr="00575426">
        <w:rPr>
          <w:rFonts w:asciiTheme="majorHAnsi" w:hAnsiTheme="majorHAnsi"/>
        </w:rPr>
        <w:t xml:space="preserve"> </w:t>
      </w:r>
      <w:r w:rsidR="00EB209A" w:rsidRPr="00575426">
        <w:rPr>
          <w:rFonts w:asciiTheme="majorHAnsi" w:hAnsiTheme="majorHAnsi"/>
        </w:rPr>
        <w:t xml:space="preserve">Lebenswelten </w:t>
      </w:r>
      <w:r w:rsidR="00265E4C">
        <w:rPr>
          <w:rFonts w:asciiTheme="majorHAnsi" w:hAnsiTheme="majorHAnsi"/>
        </w:rPr>
        <w:t xml:space="preserve">von </w:t>
      </w:r>
      <w:r w:rsidR="00B13EEA" w:rsidRPr="00575426">
        <w:rPr>
          <w:rFonts w:asciiTheme="majorHAnsi" w:hAnsiTheme="majorHAnsi"/>
        </w:rPr>
        <w:t>Adel, Klerus und</w:t>
      </w:r>
      <w:r w:rsidR="00E118BC" w:rsidRPr="00575426">
        <w:rPr>
          <w:rFonts w:asciiTheme="majorHAnsi" w:hAnsiTheme="majorHAnsi"/>
        </w:rPr>
        <w:t xml:space="preserve"> Bauern</w:t>
      </w:r>
      <w:r w:rsidR="004E6DD3">
        <w:rPr>
          <w:rFonts w:asciiTheme="majorHAnsi" w:hAnsiTheme="majorHAnsi"/>
        </w:rPr>
        <w:t>schaft</w:t>
      </w:r>
      <w:r w:rsidR="00557B66">
        <w:rPr>
          <w:rFonts w:asciiTheme="majorHAnsi" w:hAnsiTheme="majorHAnsi"/>
        </w:rPr>
        <w:t>. Im Anschluss daran soll das Thema „</w:t>
      </w:r>
      <w:r w:rsidR="00117940">
        <w:rPr>
          <w:rFonts w:asciiTheme="majorHAnsi" w:hAnsiTheme="majorHAnsi"/>
        </w:rPr>
        <w:t>D</w:t>
      </w:r>
      <w:r w:rsidR="00557B66">
        <w:rPr>
          <w:rFonts w:asciiTheme="majorHAnsi" w:hAnsiTheme="majorHAnsi"/>
        </w:rPr>
        <w:t>ie mittelalterliche Stadt“</w:t>
      </w:r>
      <w:r w:rsidR="00265E4C">
        <w:rPr>
          <w:rFonts w:asciiTheme="majorHAnsi" w:hAnsiTheme="majorHAnsi"/>
        </w:rPr>
        <w:t xml:space="preserve"> </w:t>
      </w:r>
      <w:r w:rsidR="00557B66">
        <w:rPr>
          <w:rFonts w:asciiTheme="majorHAnsi" w:hAnsiTheme="majorHAnsi"/>
        </w:rPr>
        <w:t xml:space="preserve">folgen. </w:t>
      </w:r>
    </w:p>
    <w:p w:rsidR="00557B66" w:rsidRDefault="00557B66" w:rsidP="00557B66">
      <w:pPr>
        <w:rPr>
          <w:rFonts w:asciiTheme="majorHAnsi" w:hAnsiTheme="majorHAnsi"/>
        </w:rPr>
      </w:pPr>
    </w:p>
    <w:p w:rsidR="00651BB8" w:rsidRPr="00D97725" w:rsidRDefault="00E118BC" w:rsidP="00557B66">
      <w:pPr>
        <w:rPr>
          <w:rFonts w:asciiTheme="majorHAnsi" w:hAnsiTheme="majorHAnsi"/>
          <w:b/>
        </w:rPr>
      </w:pPr>
      <w:r w:rsidRPr="00D97725">
        <w:rPr>
          <w:rFonts w:asciiTheme="majorHAnsi" w:hAnsiTheme="majorHAnsi"/>
          <w:b/>
        </w:rPr>
        <w:t>Ziel</w:t>
      </w:r>
      <w:r w:rsidR="004C7DAA" w:rsidRPr="00D97725">
        <w:rPr>
          <w:rFonts w:asciiTheme="majorHAnsi" w:hAnsiTheme="majorHAnsi"/>
          <w:b/>
        </w:rPr>
        <w:t>e:</w:t>
      </w:r>
      <w:r w:rsidR="005E2B9D" w:rsidRPr="00D97725">
        <w:rPr>
          <w:rFonts w:asciiTheme="majorHAnsi" w:hAnsiTheme="majorHAnsi"/>
          <w:b/>
        </w:rPr>
        <w:tab/>
      </w:r>
    </w:p>
    <w:p w:rsidR="005E2B9D" w:rsidRPr="00575426" w:rsidRDefault="005E2B9D" w:rsidP="00651BB8">
      <w:pPr>
        <w:rPr>
          <w:rFonts w:asciiTheme="majorHAnsi" w:hAnsiTheme="majorHAnsi"/>
        </w:rPr>
      </w:pPr>
      <w:r w:rsidRPr="00575426">
        <w:rPr>
          <w:rFonts w:asciiTheme="majorHAnsi" w:hAnsiTheme="majorHAnsi"/>
        </w:rPr>
        <w:t xml:space="preserve">- </w:t>
      </w:r>
      <w:r w:rsidR="00117940">
        <w:rPr>
          <w:rFonts w:asciiTheme="majorHAnsi" w:hAnsiTheme="majorHAnsi"/>
        </w:rPr>
        <w:t>D</w:t>
      </w:r>
      <w:r w:rsidR="004E6DD3">
        <w:rPr>
          <w:rFonts w:asciiTheme="majorHAnsi" w:hAnsiTheme="majorHAnsi"/>
        </w:rPr>
        <w:t xml:space="preserve">ie </w:t>
      </w:r>
      <w:r w:rsidR="00117940">
        <w:rPr>
          <w:rFonts w:asciiTheme="majorHAnsi" w:hAnsiTheme="majorHAnsi"/>
        </w:rPr>
        <w:t xml:space="preserve">Schülerinnen und Schüler </w:t>
      </w:r>
      <w:r w:rsidR="004E6DD3">
        <w:rPr>
          <w:rFonts w:asciiTheme="majorHAnsi" w:hAnsiTheme="majorHAnsi"/>
        </w:rPr>
        <w:t>sichern das bereits G</w:t>
      </w:r>
      <w:r w:rsidR="00B13EEA" w:rsidRPr="00575426">
        <w:rPr>
          <w:rFonts w:asciiTheme="majorHAnsi" w:hAnsiTheme="majorHAnsi"/>
        </w:rPr>
        <w:t>ele</w:t>
      </w:r>
      <w:r w:rsidR="00F74D27">
        <w:rPr>
          <w:rFonts w:asciiTheme="majorHAnsi" w:hAnsiTheme="majorHAnsi"/>
        </w:rPr>
        <w:t>rnte und sind in der Lage</w:t>
      </w:r>
      <w:r w:rsidR="004C7DAA">
        <w:rPr>
          <w:rFonts w:asciiTheme="majorHAnsi" w:hAnsiTheme="majorHAnsi"/>
        </w:rPr>
        <w:t>,</w:t>
      </w:r>
      <w:r w:rsidR="00F74D27">
        <w:rPr>
          <w:rFonts w:asciiTheme="majorHAnsi" w:hAnsiTheme="majorHAnsi"/>
        </w:rPr>
        <w:t xml:space="preserve"> das</w:t>
      </w:r>
      <w:r w:rsidR="00B13EEA" w:rsidRPr="00575426">
        <w:rPr>
          <w:rFonts w:asciiTheme="majorHAnsi" w:hAnsiTheme="majorHAnsi"/>
        </w:rPr>
        <w:t xml:space="preserve"> Wissen </w:t>
      </w:r>
      <w:r w:rsidR="00117940">
        <w:rPr>
          <w:rFonts w:asciiTheme="majorHAnsi" w:hAnsiTheme="majorHAnsi"/>
        </w:rPr>
        <w:t xml:space="preserve"> </w:t>
      </w:r>
      <w:r w:rsidR="00117940">
        <w:rPr>
          <w:rFonts w:asciiTheme="majorHAnsi" w:hAnsiTheme="majorHAnsi"/>
        </w:rPr>
        <w:br/>
      </w:r>
      <w:r w:rsidR="00651BB8">
        <w:rPr>
          <w:rFonts w:asciiTheme="majorHAnsi" w:hAnsiTheme="majorHAnsi"/>
        </w:rPr>
        <w:t xml:space="preserve">über die </w:t>
      </w:r>
      <w:r w:rsidR="00F74D27">
        <w:rPr>
          <w:rFonts w:asciiTheme="majorHAnsi" w:hAnsiTheme="majorHAnsi"/>
        </w:rPr>
        <w:t xml:space="preserve">Ständegesellschaft </w:t>
      </w:r>
      <w:r w:rsidR="004E6DD3">
        <w:rPr>
          <w:rFonts w:asciiTheme="majorHAnsi" w:hAnsiTheme="majorHAnsi"/>
        </w:rPr>
        <w:t xml:space="preserve">auf eine fiktive Einzelbiografie </w:t>
      </w:r>
      <w:r w:rsidR="00B13EEA" w:rsidRPr="00575426">
        <w:rPr>
          <w:rFonts w:asciiTheme="majorHAnsi" w:hAnsiTheme="majorHAnsi"/>
        </w:rPr>
        <w:t xml:space="preserve">zu </w:t>
      </w:r>
      <w:r w:rsidR="004C7DAA">
        <w:rPr>
          <w:rFonts w:asciiTheme="majorHAnsi" w:hAnsiTheme="majorHAnsi"/>
        </w:rPr>
        <w:t>übertragen</w:t>
      </w:r>
      <w:r w:rsidR="00117940">
        <w:rPr>
          <w:rFonts w:asciiTheme="majorHAnsi" w:hAnsiTheme="majorHAnsi"/>
        </w:rPr>
        <w:t>.</w:t>
      </w:r>
      <w:r w:rsidR="00B13EEA" w:rsidRPr="00575426">
        <w:rPr>
          <w:rFonts w:asciiTheme="majorHAnsi" w:hAnsiTheme="majorHAnsi"/>
        </w:rPr>
        <w:t xml:space="preserve"> </w:t>
      </w:r>
    </w:p>
    <w:p w:rsidR="00B13EEA" w:rsidRPr="00575426" w:rsidRDefault="005E2B9D" w:rsidP="00651BB8">
      <w:pPr>
        <w:rPr>
          <w:rFonts w:asciiTheme="majorHAnsi" w:hAnsiTheme="majorHAnsi"/>
        </w:rPr>
      </w:pPr>
      <w:r w:rsidRPr="00575426">
        <w:rPr>
          <w:rFonts w:asciiTheme="majorHAnsi" w:hAnsiTheme="majorHAnsi"/>
        </w:rPr>
        <w:t xml:space="preserve">- </w:t>
      </w:r>
      <w:r w:rsidR="00117940">
        <w:rPr>
          <w:rFonts w:asciiTheme="majorHAnsi" w:hAnsiTheme="majorHAnsi"/>
        </w:rPr>
        <w:t>D</w:t>
      </w:r>
      <w:r w:rsidR="00651BB8">
        <w:rPr>
          <w:rFonts w:asciiTheme="majorHAnsi" w:hAnsiTheme="majorHAnsi"/>
        </w:rPr>
        <w:t>ie S</w:t>
      </w:r>
      <w:r w:rsidR="00117940">
        <w:rPr>
          <w:rFonts w:asciiTheme="majorHAnsi" w:hAnsiTheme="majorHAnsi"/>
        </w:rPr>
        <w:t xml:space="preserve">chülerinnen und Schüler </w:t>
      </w:r>
      <w:r w:rsidR="00651BB8">
        <w:rPr>
          <w:rFonts w:asciiTheme="majorHAnsi" w:hAnsiTheme="majorHAnsi"/>
        </w:rPr>
        <w:t>können</w:t>
      </w:r>
      <w:r w:rsidR="00F74D27">
        <w:rPr>
          <w:rFonts w:asciiTheme="majorHAnsi" w:hAnsiTheme="majorHAnsi"/>
        </w:rPr>
        <w:t xml:space="preserve"> </w:t>
      </w:r>
      <w:r w:rsidR="00B13EEA" w:rsidRPr="00575426">
        <w:rPr>
          <w:rFonts w:asciiTheme="majorHAnsi" w:hAnsiTheme="majorHAnsi"/>
        </w:rPr>
        <w:t xml:space="preserve">die </w:t>
      </w:r>
      <w:r w:rsidR="00B7065B" w:rsidRPr="00575426">
        <w:rPr>
          <w:rFonts w:asciiTheme="majorHAnsi" w:hAnsiTheme="majorHAnsi"/>
        </w:rPr>
        <w:t>Pe</w:t>
      </w:r>
      <w:r w:rsidR="004C7DAA">
        <w:rPr>
          <w:rFonts w:asciiTheme="majorHAnsi" w:hAnsiTheme="majorHAnsi"/>
        </w:rPr>
        <w:t xml:space="preserve">rsonifizierung </w:t>
      </w:r>
      <w:r w:rsidR="00B13EEA" w:rsidRPr="00575426">
        <w:rPr>
          <w:rFonts w:asciiTheme="majorHAnsi" w:hAnsiTheme="majorHAnsi"/>
        </w:rPr>
        <w:t>zur Wahrnehmung</w:t>
      </w:r>
      <w:r w:rsidR="00EB209A" w:rsidRPr="00575426">
        <w:rPr>
          <w:rFonts w:asciiTheme="majorHAnsi" w:hAnsiTheme="majorHAnsi"/>
        </w:rPr>
        <w:t xml:space="preserve"> soziale</w:t>
      </w:r>
      <w:r w:rsidR="00B13EEA" w:rsidRPr="00575426">
        <w:rPr>
          <w:rFonts w:asciiTheme="majorHAnsi" w:hAnsiTheme="majorHAnsi"/>
        </w:rPr>
        <w:t>r Differenzierung nutzen</w:t>
      </w:r>
      <w:r w:rsidR="00117940">
        <w:rPr>
          <w:rFonts w:asciiTheme="majorHAnsi" w:hAnsiTheme="majorHAnsi"/>
        </w:rPr>
        <w:t>.</w:t>
      </w:r>
    </w:p>
    <w:p w:rsidR="00EB209A" w:rsidRPr="00575426" w:rsidRDefault="005E2B9D" w:rsidP="00651BB8">
      <w:pPr>
        <w:rPr>
          <w:rFonts w:asciiTheme="majorHAnsi" w:hAnsiTheme="majorHAnsi"/>
        </w:rPr>
      </w:pPr>
      <w:r w:rsidRPr="00575426">
        <w:rPr>
          <w:rFonts w:asciiTheme="majorHAnsi" w:hAnsiTheme="majorHAnsi"/>
        </w:rPr>
        <w:t xml:space="preserve">- </w:t>
      </w:r>
      <w:r w:rsidR="00117940">
        <w:rPr>
          <w:rFonts w:asciiTheme="majorHAnsi" w:hAnsiTheme="majorHAnsi"/>
        </w:rPr>
        <w:t>D</w:t>
      </w:r>
      <w:r w:rsidR="00651BB8">
        <w:rPr>
          <w:rFonts w:asciiTheme="majorHAnsi" w:hAnsiTheme="majorHAnsi"/>
        </w:rPr>
        <w:t>ie S</w:t>
      </w:r>
      <w:r w:rsidR="00117940">
        <w:rPr>
          <w:rFonts w:asciiTheme="majorHAnsi" w:hAnsiTheme="majorHAnsi"/>
        </w:rPr>
        <w:t xml:space="preserve">chülerinnen und Schüler </w:t>
      </w:r>
      <w:r w:rsidR="00B13EEA" w:rsidRPr="00575426">
        <w:rPr>
          <w:rFonts w:asciiTheme="majorHAnsi" w:hAnsiTheme="majorHAnsi"/>
        </w:rPr>
        <w:t xml:space="preserve">erkennen die </w:t>
      </w:r>
      <w:r w:rsidR="004C7DAA">
        <w:rPr>
          <w:rFonts w:asciiTheme="majorHAnsi" w:hAnsiTheme="majorHAnsi"/>
        </w:rPr>
        <w:t xml:space="preserve">ständebezogenen </w:t>
      </w:r>
      <w:r w:rsidR="00EB209A" w:rsidRPr="00575426">
        <w:rPr>
          <w:rFonts w:asciiTheme="majorHAnsi" w:hAnsiTheme="majorHAnsi"/>
        </w:rPr>
        <w:t>Funktion</w:t>
      </w:r>
      <w:r w:rsidR="004C7DAA">
        <w:rPr>
          <w:rFonts w:asciiTheme="majorHAnsi" w:hAnsiTheme="majorHAnsi"/>
        </w:rPr>
        <w:t>en Einzelner</w:t>
      </w:r>
      <w:r w:rsidR="00EB209A" w:rsidRPr="00575426">
        <w:rPr>
          <w:rFonts w:asciiTheme="majorHAnsi" w:hAnsiTheme="majorHAnsi"/>
        </w:rPr>
        <w:t xml:space="preserve"> inn</w:t>
      </w:r>
      <w:r w:rsidR="00B13EEA" w:rsidRPr="00575426">
        <w:rPr>
          <w:rFonts w:asciiTheme="majorHAnsi" w:hAnsiTheme="majorHAnsi"/>
        </w:rPr>
        <w:t xml:space="preserve">erhalb der </w:t>
      </w:r>
      <w:r w:rsidR="004C7DAA">
        <w:rPr>
          <w:rFonts w:asciiTheme="majorHAnsi" w:hAnsiTheme="majorHAnsi"/>
        </w:rPr>
        <w:t xml:space="preserve">mittelalterlichen </w:t>
      </w:r>
      <w:r w:rsidR="00B13EEA" w:rsidRPr="00575426">
        <w:rPr>
          <w:rFonts w:asciiTheme="majorHAnsi" w:hAnsiTheme="majorHAnsi"/>
        </w:rPr>
        <w:t>Gesellschaft</w:t>
      </w:r>
      <w:r w:rsidR="00117940">
        <w:rPr>
          <w:rFonts w:asciiTheme="majorHAnsi" w:hAnsiTheme="majorHAnsi"/>
        </w:rPr>
        <w:t>.</w:t>
      </w:r>
    </w:p>
    <w:p w:rsidR="00E118BC" w:rsidRPr="00575426" w:rsidRDefault="00E118BC">
      <w:pPr>
        <w:rPr>
          <w:rFonts w:asciiTheme="majorHAnsi" w:hAnsiTheme="majorHAnsi"/>
        </w:rPr>
      </w:pPr>
    </w:p>
    <w:p w:rsidR="004C7DAA" w:rsidRPr="00D97725" w:rsidRDefault="00E118BC">
      <w:pPr>
        <w:rPr>
          <w:rFonts w:asciiTheme="majorHAnsi" w:hAnsiTheme="majorHAnsi"/>
          <w:b/>
        </w:rPr>
      </w:pPr>
      <w:r w:rsidRPr="00D97725">
        <w:rPr>
          <w:rFonts w:asciiTheme="majorHAnsi" w:hAnsiTheme="majorHAnsi"/>
          <w:b/>
        </w:rPr>
        <w:t xml:space="preserve">Methode: </w:t>
      </w:r>
    </w:p>
    <w:p w:rsidR="00E118BC" w:rsidRPr="00575426" w:rsidRDefault="00E118BC">
      <w:pPr>
        <w:rPr>
          <w:rFonts w:asciiTheme="majorHAnsi" w:hAnsiTheme="majorHAnsi"/>
        </w:rPr>
      </w:pPr>
      <w:r w:rsidRPr="00575426">
        <w:rPr>
          <w:rFonts w:asciiTheme="majorHAnsi" w:hAnsiTheme="majorHAnsi"/>
        </w:rPr>
        <w:t xml:space="preserve">Erarbeitung eines </w:t>
      </w:r>
      <w:r w:rsidR="00BC02CD" w:rsidRPr="00575426">
        <w:rPr>
          <w:rFonts w:asciiTheme="majorHAnsi" w:hAnsiTheme="majorHAnsi"/>
        </w:rPr>
        <w:t xml:space="preserve">digitalen </w:t>
      </w:r>
      <w:r w:rsidRPr="00575426">
        <w:rPr>
          <w:rFonts w:asciiTheme="majorHAnsi" w:hAnsiTheme="majorHAnsi"/>
        </w:rPr>
        <w:t xml:space="preserve">Steckbriefs </w:t>
      </w:r>
      <w:r w:rsidR="00BC02CD" w:rsidRPr="00575426">
        <w:rPr>
          <w:rFonts w:asciiTheme="majorHAnsi" w:hAnsiTheme="majorHAnsi"/>
        </w:rPr>
        <w:t>mit Hilfe von</w:t>
      </w:r>
      <w:r w:rsidRPr="00575426">
        <w:rPr>
          <w:rFonts w:asciiTheme="majorHAnsi" w:hAnsiTheme="majorHAnsi"/>
        </w:rPr>
        <w:t xml:space="preserve"> Text- und Bildmaterialien aus </w:t>
      </w:r>
      <w:r w:rsidR="00BC02CD" w:rsidRPr="00575426">
        <w:rPr>
          <w:rFonts w:asciiTheme="majorHAnsi" w:hAnsiTheme="majorHAnsi"/>
        </w:rPr>
        <w:t xml:space="preserve">dem jeweiligen </w:t>
      </w:r>
      <w:r w:rsidRPr="00575426">
        <w:rPr>
          <w:rFonts w:asciiTheme="majorHAnsi" w:hAnsiTheme="majorHAnsi"/>
        </w:rPr>
        <w:t>Lehrbuch</w:t>
      </w:r>
      <w:r w:rsidR="00BC02CD" w:rsidRPr="00575426">
        <w:rPr>
          <w:rFonts w:asciiTheme="majorHAnsi" w:hAnsiTheme="majorHAnsi"/>
        </w:rPr>
        <w:t xml:space="preserve">, </w:t>
      </w:r>
      <w:r w:rsidR="004C7DAA">
        <w:rPr>
          <w:rFonts w:asciiTheme="majorHAnsi" w:hAnsiTheme="majorHAnsi"/>
        </w:rPr>
        <w:t>ergänzt durch</w:t>
      </w:r>
      <w:r w:rsidR="00BC02CD" w:rsidRPr="00575426">
        <w:rPr>
          <w:rFonts w:asciiTheme="majorHAnsi" w:hAnsiTheme="majorHAnsi"/>
        </w:rPr>
        <w:t xml:space="preserve"> Bildmaterial aus dem Internet</w:t>
      </w:r>
      <w:r w:rsidR="00B13EEA" w:rsidRPr="00575426">
        <w:rPr>
          <w:rFonts w:asciiTheme="majorHAnsi" w:hAnsiTheme="majorHAnsi"/>
        </w:rPr>
        <w:t>, und anschließende Bereitstellung auf einer Internetplattform</w:t>
      </w:r>
      <w:r w:rsidR="00117940">
        <w:rPr>
          <w:rFonts w:asciiTheme="majorHAnsi" w:hAnsiTheme="majorHAnsi"/>
        </w:rPr>
        <w:t>,</w:t>
      </w:r>
      <w:r w:rsidR="00B13EEA" w:rsidRPr="00575426">
        <w:rPr>
          <w:rFonts w:asciiTheme="majorHAnsi" w:hAnsiTheme="majorHAnsi"/>
        </w:rPr>
        <w:t xml:space="preserve"> z.B. padlet</w:t>
      </w:r>
      <w:r w:rsidR="00117940">
        <w:rPr>
          <w:rFonts w:asciiTheme="majorHAnsi" w:hAnsiTheme="majorHAnsi"/>
        </w:rPr>
        <w:t>.</w:t>
      </w:r>
    </w:p>
    <w:p w:rsidR="00557B66" w:rsidRDefault="00557B66">
      <w:pPr>
        <w:rPr>
          <w:rFonts w:asciiTheme="majorHAnsi" w:hAnsiTheme="majorHAnsi"/>
        </w:rPr>
      </w:pPr>
    </w:p>
    <w:p w:rsidR="00EB209A" w:rsidRPr="00575426" w:rsidRDefault="00EB209A">
      <w:pPr>
        <w:rPr>
          <w:rFonts w:asciiTheme="majorHAnsi" w:hAnsiTheme="majorHAnsi"/>
        </w:rPr>
      </w:pPr>
    </w:p>
    <w:p w:rsidR="00651BB8" w:rsidRPr="00D97725" w:rsidRDefault="00557B66">
      <w:pPr>
        <w:rPr>
          <w:rFonts w:asciiTheme="majorHAnsi" w:hAnsiTheme="majorHAnsi"/>
          <w:b/>
        </w:rPr>
      </w:pPr>
      <w:r w:rsidRPr="00D97725">
        <w:rPr>
          <w:rFonts w:asciiTheme="majorHAnsi" w:hAnsiTheme="majorHAnsi"/>
          <w:b/>
        </w:rPr>
        <w:t>Phasene</w:t>
      </w:r>
      <w:r w:rsidR="00EB209A" w:rsidRPr="00D97725">
        <w:rPr>
          <w:rFonts w:asciiTheme="majorHAnsi" w:hAnsiTheme="majorHAnsi"/>
          <w:b/>
        </w:rPr>
        <w:t>inteilung de</w:t>
      </w:r>
      <w:r w:rsidR="00117940" w:rsidRPr="00D97725">
        <w:rPr>
          <w:rFonts w:asciiTheme="majorHAnsi" w:hAnsiTheme="majorHAnsi"/>
          <w:b/>
        </w:rPr>
        <w:t>s</w:t>
      </w:r>
      <w:r w:rsidR="00EB209A" w:rsidRPr="00D97725">
        <w:rPr>
          <w:rFonts w:asciiTheme="majorHAnsi" w:hAnsiTheme="majorHAnsi"/>
          <w:b/>
        </w:rPr>
        <w:t xml:space="preserve"> U</w:t>
      </w:r>
      <w:r w:rsidR="004C7DAA" w:rsidRPr="00D97725">
        <w:rPr>
          <w:rFonts w:asciiTheme="majorHAnsi" w:hAnsiTheme="majorHAnsi"/>
          <w:b/>
        </w:rPr>
        <w:t>nterrichts</w:t>
      </w:r>
      <w:r w:rsidR="00EB209A" w:rsidRPr="00D97725">
        <w:rPr>
          <w:rFonts w:asciiTheme="majorHAnsi" w:hAnsiTheme="majorHAnsi"/>
          <w:b/>
        </w:rPr>
        <w:t xml:space="preserve">: </w:t>
      </w:r>
    </w:p>
    <w:p w:rsidR="00651BB8" w:rsidRDefault="00651BB8">
      <w:pPr>
        <w:rPr>
          <w:rFonts w:asciiTheme="majorHAnsi" w:hAnsiTheme="majorHAnsi"/>
        </w:rPr>
      </w:pPr>
    </w:p>
    <w:p w:rsidR="00651BB8" w:rsidRDefault="00651BB8">
      <w:pPr>
        <w:rPr>
          <w:rFonts w:asciiTheme="majorHAnsi" w:hAnsiTheme="majorHAnsi"/>
        </w:rPr>
      </w:pPr>
      <w:r w:rsidRPr="00651BB8">
        <w:rPr>
          <w:rFonts w:asciiTheme="majorHAnsi" w:hAnsiTheme="majorHAnsi"/>
          <w:b/>
        </w:rPr>
        <w:t xml:space="preserve">1. </w:t>
      </w:r>
      <w:r w:rsidR="00117940">
        <w:rPr>
          <w:rFonts w:asciiTheme="majorHAnsi" w:hAnsiTheme="majorHAnsi"/>
          <w:b/>
        </w:rPr>
        <w:t>W</w:t>
      </w:r>
      <w:r w:rsidR="004C7DAA">
        <w:rPr>
          <w:rFonts w:asciiTheme="majorHAnsi" w:hAnsiTheme="majorHAnsi"/>
          <w:b/>
        </w:rPr>
        <w:t xml:space="preserve">iederholender </w:t>
      </w:r>
      <w:r w:rsidRPr="00651BB8">
        <w:rPr>
          <w:rFonts w:asciiTheme="majorHAnsi" w:hAnsiTheme="majorHAnsi"/>
          <w:b/>
        </w:rPr>
        <w:t>Einstieg:</w:t>
      </w:r>
      <w:r>
        <w:rPr>
          <w:rFonts w:asciiTheme="majorHAnsi" w:hAnsiTheme="majorHAnsi"/>
        </w:rPr>
        <w:t xml:space="preserve"> </w:t>
      </w:r>
      <w:r w:rsidRPr="00575426">
        <w:rPr>
          <w:rFonts w:asciiTheme="majorHAnsi" w:hAnsiTheme="majorHAnsi"/>
        </w:rPr>
        <w:t xml:space="preserve">z.B. Bild „Christus teilt </w:t>
      </w:r>
      <w:r>
        <w:rPr>
          <w:rFonts w:asciiTheme="majorHAnsi" w:hAnsiTheme="majorHAnsi"/>
        </w:rPr>
        <w:t xml:space="preserve">den Ständen ihre Aufgaben zu“ </w:t>
      </w:r>
    </w:p>
    <w:p w:rsidR="00651BB8" w:rsidRDefault="00651BB8">
      <w:pPr>
        <w:rPr>
          <w:rFonts w:asciiTheme="majorHAnsi" w:hAnsiTheme="majorHAnsi"/>
        </w:rPr>
      </w:pPr>
    </w:p>
    <w:p w:rsidR="00651BB8" w:rsidRDefault="00651BB8" w:rsidP="00651BB8">
      <w:pPr>
        <w:rPr>
          <w:rFonts w:asciiTheme="majorHAnsi" w:hAnsiTheme="majorHAnsi"/>
        </w:rPr>
      </w:pPr>
      <w:r w:rsidRPr="00651BB8">
        <w:rPr>
          <w:rFonts w:asciiTheme="majorHAnsi" w:hAnsiTheme="majorHAnsi"/>
          <w:b/>
        </w:rPr>
        <w:t>2. Problemorientierung:</w:t>
      </w:r>
      <w:r>
        <w:rPr>
          <w:rFonts w:asciiTheme="majorHAnsi" w:hAnsiTheme="majorHAnsi"/>
        </w:rPr>
        <w:t xml:space="preserve"> </w:t>
      </w:r>
      <w:r w:rsidR="004C7DAA">
        <w:rPr>
          <w:rFonts w:asciiTheme="majorHAnsi" w:hAnsiTheme="majorHAnsi"/>
        </w:rPr>
        <w:t>Leben im Mittelalter – wie lebt</w:t>
      </w:r>
      <w:r w:rsidR="00A66EF8">
        <w:rPr>
          <w:rFonts w:asciiTheme="majorHAnsi" w:hAnsiTheme="majorHAnsi"/>
        </w:rPr>
        <w:t>e</w:t>
      </w:r>
      <w:r w:rsidR="004C7DAA">
        <w:rPr>
          <w:rFonts w:asciiTheme="majorHAnsi" w:hAnsiTheme="majorHAnsi"/>
        </w:rPr>
        <w:t xml:space="preserve"> der Einzelne in seinem Stand? (Welche Rolle spielt</w:t>
      </w:r>
      <w:r w:rsidR="00A66EF8">
        <w:rPr>
          <w:rFonts w:asciiTheme="majorHAnsi" w:hAnsiTheme="majorHAnsi"/>
        </w:rPr>
        <w:t>e</w:t>
      </w:r>
      <w:r w:rsidR="004C7DAA">
        <w:rPr>
          <w:rFonts w:asciiTheme="majorHAnsi" w:hAnsiTheme="majorHAnsi"/>
        </w:rPr>
        <w:t xml:space="preserve"> der Einzelne in seinem Stand und welche Zuordnung erfolgt über die ständespezifischen Erwartungen?) </w:t>
      </w:r>
    </w:p>
    <w:p w:rsidR="00651BB8" w:rsidRPr="00575426" w:rsidRDefault="00651BB8" w:rsidP="00651BB8">
      <w:pPr>
        <w:rPr>
          <w:rFonts w:asciiTheme="majorHAnsi" w:hAnsiTheme="majorHAnsi"/>
        </w:rPr>
      </w:pPr>
    </w:p>
    <w:p w:rsidR="00651BB8" w:rsidRPr="00575426" w:rsidRDefault="00651BB8" w:rsidP="00651BB8">
      <w:pPr>
        <w:rPr>
          <w:rFonts w:asciiTheme="majorHAnsi" w:hAnsiTheme="majorHAnsi"/>
        </w:rPr>
      </w:pPr>
      <w:r w:rsidRPr="00651BB8">
        <w:rPr>
          <w:rFonts w:asciiTheme="majorHAnsi" w:hAnsiTheme="majorHAnsi"/>
          <w:b/>
        </w:rPr>
        <w:t xml:space="preserve">3. </w:t>
      </w:r>
      <w:r w:rsidR="00E537C6">
        <w:rPr>
          <w:rFonts w:asciiTheme="majorHAnsi" w:hAnsiTheme="majorHAnsi"/>
          <w:b/>
        </w:rPr>
        <w:t xml:space="preserve">kurze </w:t>
      </w:r>
      <w:r w:rsidRPr="00651BB8">
        <w:rPr>
          <w:rFonts w:asciiTheme="majorHAnsi" w:hAnsiTheme="majorHAnsi"/>
          <w:b/>
        </w:rPr>
        <w:t>Wiederholung der Methode „Steckbrief“:</w:t>
      </w:r>
      <w:r>
        <w:rPr>
          <w:rFonts w:asciiTheme="majorHAnsi" w:hAnsiTheme="majorHAnsi"/>
        </w:rPr>
        <w:t xml:space="preserve"> </w:t>
      </w:r>
      <w:r w:rsidRPr="00575426">
        <w:rPr>
          <w:rFonts w:asciiTheme="majorHAnsi" w:hAnsiTheme="majorHAnsi"/>
        </w:rPr>
        <w:t xml:space="preserve">Methodenblatt </w:t>
      </w:r>
      <w:r>
        <w:rPr>
          <w:rFonts w:asciiTheme="majorHAnsi" w:hAnsiTheme="majorHAnsi"/>
        </w:rPr>
        <w:t>(</w:t>
      </w:r>
      <w:r w:rsidRPr="00575426">
        <w:rPr>
          <w:rFonts w:asciiTheme="majorHAnsi" w:hAnsiTheme="majorHAnsi"/>
        </w:rPr>
        <w:t>Wiederholung Klasse 6</w:t>
      </w:r>
      <w:r>
        <w:rPr>
          <w:rFonts w:asciiTheme="majorHAnsi" w:hAnsiTheme="majorHAnsi"/>
        </w:rPr>
        <w:t>)</w:t>
      </w:r>
    </w:p>
    <w:p w:rsidR="00651BB8" w:rsidRDefault="00651BB8" w:rsidP="00651BB8">
      <w:pPr>
        <w:rPr>
          <w:rFonts w:asciiTheme="majorHAnsi" w:hAnsiTheme="majorHAnsi"/>
        </w:rPr>
      </w:pPr>
    </w:p>
    <w:p w:rsidR="00651BB8" w:rsidRDefault="00651BB8" w:rsidP="00651BB8">
      <w:pPr>
        <w:rPr>
          <w:rFonts w:asciiTheme="majorHAnsi" w:hAnsiTheme="majorHAnsi"/>
        </w:rPr>
      </w:pPr>
      <w:r w:rsidRPr="00651BB8">
        <w:rPr>
          <w:rFonts w:asciiTheme="majorHAnsi" w:hAnsiTheme="majorHAnsi"/>
          <w:b/>
        </w:rPr>
        <w:t>4. Erarbeitung:</w:t>
      </w:r>
      <w:r w:rsidRPr="00575426">
        <w:rPr>
          <w:rFonts w:asciiTheme="majorHAnsi" w:hAnsiTheme="majorHAnsi"/>
        </w:rPr>
        <w:t xml:space="preserve"> im UG </w:t>
      </w:r>
      <w:r>
        <w:rPr>
          <w:rFonts w:asciiTheme="majorHAnsi" w:hAnsiTheme="majorHAnsi"/>
        </w:rPr>
        <w:t xml:space="preserve">werden mögliche </w:t>
      </w:r>
      <w:r w:rsidRPr="00575426">
        <w:rPr>
          <w:rFonts w:asciiTheme="majorHAnsi" w:hAnsiTheme="majorHAnsi"/>
        </w:rPr>
        <w:t>Kategorien für den Steckbrief</w:t>
      </w:r>
      <w:r>
        <w:rPr>
          <w:rFonts w:asciiTheme="majorHAnsi" w:hAnsiTheme="majorHAnsi"/>
        </w:rPr>
        <w:t xml:space="preserve"> </w:t>
      </w:r>
      <w:r w:rsidR="00E537C6">
        <w:rPr>
          <w:rFonts w:asciiTheme="majorHAnsi" w:hAnsiTheme="majorHAnsi"/>
        </w:rPr>
        <w:t>erarbeitet, z.B.</w:t>
      </w:r>
    </w:p>
    <w:p w:rsidR="00651BB8" w:rsidRPr="00557B66" w:rsidRDefault="00E537C6" w:rsidP="00557B66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 w:rsidRPr="00557B66">
        <w:rPr>
          <w:rFonts w:asciiTheme="majorHAnsi" w:hAnsiTheme="majorHAnsi"/>
          <w:b/>
        </w:rPr>
        <w:t xml:space="preserve">soziale </w:t>
      </w:r>
      <w:r w:rsidR="00651BB8" w:rsidRPr="00557B66">
        <w:rPr>
          <w:rFonts w:asciiTheme="majorHAnsi" w:hAnsiTheme="majorHAnsi"/>
          <w:b/>
        </w:rPr>
        <w:t>Herkunft</w:t>
      </w:r>
    </w:p>
    <w:p w:rsidR="00651BB8" w:rsidRPr="00557B66" w:rsidRDefault="00651BB8" w:rsidP="00557B66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 w:rsidRPr="00557B66">
        <w:rPr>
          <w:rFonts w:asciiTheme="majorHAnsi" w:hAnsiTheme="majorHAnsi"/>
          <w:b/>
        </w:rPr>
        <w:t>Beruf</w:t>
      </w:r>
    </w:p>
    <w:p w:rsidR="00651BB8" w:rsidRPr="00557B66" w:rsidRDefault="00E537C6" w:rsidP="00557B66">
      <w:pPr>
        <w:pStyle w:val="Listenabsatz"/>
        <w:numPr>
          <w:ilvl w:val="0"/>
          <w:numId w:val="3"/>
        </w:numPr>
        <w:rPr>
          <w:rFonts w:asciiTheme="majorHAnsi" w:hAnsiTheme="majorHAnsi"/>
          <w:b/>
        </w:rPr>
      </w:pPr>
      <w:r w:rsidRPr="00557B66">
        <w:rPr>
          <w:rFonts w:asciiTheme="majorHAnsi" w:hAnsiTheme="majorHAnsi"/>
        </w:rPr>
        <w:t>Eigentumsverhältnisse</w:t>
      </w:r>
    </w:p>
    <w:p w:rsidR="00651BB8" w:rsidRPr="00557B66" w:rsidRDefault="00E537C6" w:rsidP="00557B66">
      <w:pPr>
        <w:pStyle w:val="Listenabsatz"/>
        <w:numPr>
          <w:ilvl w:val="0"/>
          <w:numId w:val="3"/>
        </w:numPr>
        <w:rPr>
          <w:rFonts w:asciiTheme="majorHAnsi" w:hAnsiTheme="majorHAnsi"/>
          <w:b/>
        </w:rPr>
      </w:pPr>
      <w:r w:rsidRPr="00557B66">
        <w:rPr>
          <w:rFonts w:asciiTheme="majorHAnsi" w:hAnsiTheme="majorHAnsi"/>
          <w:b/>
        </w:rPr>
        <w:t>soziale</w:t>
      </w:r>
      <w:r w:rsidR="00557B66">
        <w:rPr>
          <w:rFonts w:asciiTheme="majorHAnsi" w:hAnsiTheme="majorHAnsi"/>
          <w:b/>
        </w:rPr>
        <w:t xml:space="preserve"> Stellung</w:t>
      </w:r>
    </w:p>
    <w:p w:rsidR="00651BB8" w:rsidRPr="00557B66" w:rsidRDefault="00557B66" w:rsidP="00557B66">
      <w:pPr>
        <w:pStyle w:val="Listenabsatz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Rechte</w:t>
      </w:r>
    </w:p>
    <w:p w:rsidR="00651BB8" w:rsidRPr="00557B66" w:rsidRDefault="00557B66" w:rsidP="00557B66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Pflichten</w:t>
      </w:r>
    </w:p>
    <w:p w:rsidR="00651BB8" w:rsidRPr="00557B66" w:rsidRDefault="00E537C6" w:rsidP="00557B66">
      <w:pPr>
        <w:pStyle w:val="Listenabsatz"/>
        <w:numPr>
          <w:ilvl w:val="0"/>
          <w:numId w:val="3"/>
        </w:numPr>
        <w:rPr>
          <w:rFonts w:asciiTheme="majorHAnsi" w:hAnsiTheme="majorHAnsi"/>
          <w:b/>
        </w:rPr>
      </w:pPr>
      <w:r w:rsidRPr="00557B66">
        <w:rPr>
          <w:rFonts w:asciiTheme="majorHAnsi" w:hAnsiTheme="majorHAnsi"/>
          <w:b/>
        </w:rPr>
        <w:t xml:space="preserve">Kleiderordnung </w:t>
      </w:r>
      <w:r w:rsidRPr="00557B66">
        <w:rPr>
          <w:rFonts w:asciiTheme="majorHAnsi" w:hAnsiTheme="majorHAnsi"/>
        </w:rPr>
        <w:t>(t</w:t>
      </w:r>
      <w:r w:rsidR="00651BB8" w:rsidRPr="00557B66">
        <w:rPr>
          <w:rFonts w:asciiTheme="majorHAnsi" w:hAnsiTheme="majorHAnsi"/>
        </w:rPr>
        <w:t>ypische Kleidung</w:t>
      </w:r>
      <w:r w:rsidRPr="00557B66">
        <w:rPr>
          <w:rFonts w:asciiTheme="majorHAnsi" w:hAnsiTheme="majorHAnsi"/>
        </w:rPr>
        <w:t>)</w:t>
      </w:r>
    </w:p>
    <w:p w:rsidR="00651BB8" w:rsidRPr="00557B66" w:rsidRDefault="00651BB8" w:rsidP="00557B66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 w:rsidRPr="00557B66">
        <w:rPr>
          <w:rFonts w:asciiTheme="majorHAnsi" w:hAnsiTheme="majorHAnsi"/>
        </w:rPr>
        <w:t>+ fiktive biografische Anteile</w:t>
      </w:r>
    </w:p>
    <w:p w:rsidR="00651BB8" w:rsidRPr="00575426" w:rsidRDefault="00651BB8" w:rsidP="00651BB8">
      <w:pPr>
        <w:rPr>
          <w:rFonts w:asciiTheme="majorHAnsi" w:hAnsiTheme="majorHAnsi"/>
        </w:rPr>
      </w:pPr>
    </w:p>
    <w:p w:rsidR="00FE0228" w:rsidRPr="00575426" w:rsidRDefault="00117940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651BB8">
        <w:rPr>
          <w:rFonts w:asciiTheme="majorHAnsi" w:hAnsiTheme="majorHAnsi"/>
        </w:rPr>
        <w:t xml:space="preserve">m </w:t>
      </w:r>
      <w:r>
        <w:rPr>
          <w:rFonts w:asciiTheme="majorHAnsi" w:hAnsiTheme="majorHAnsi"/>
        </w:rPr>
        <w:t>interaktiven Whiteboard</w:t>
      </w:r>
      <w:r w:rsidR="00B7065B" w:rsidRPr="00575426">
        <w:rPr>
          <w:rFonts w:asciiTheme="majorHAnsi" w:hAnsiTheme="majorHAnsi"/>
        </w:rPr>
        <w:t xml:space="preserve"> </w:t>
      </w:r>
      <w:r w:rsidR="00557B66">
        <w:rPr>
          <w:rFonts w:asciiTheme="majorHAnsi" w:hAnsiTheme="majorHAnsi"/>
        </w:rPr>
        <w:t xml:space="preserve">oder an der Tafel </w:t>
      </w:r>
      <w:r w:rsidR="00E537C6">
        <w:rPr>
          <w:rFonts w:asciiTheme="majorHAnsi" w:hAnsiTheme="majorHAnsi"/>
        </w:rPr>
        <w:t xml:space="preserve">werden </w:t>
      </w:r>
      <w:r w:rsidR="00B13EEA" w:rsidRPr="00575426">
        <w:rPr>
          <w:rFonts w:asciiTheme="majorHAnsi" w:hAnsiTheme="majorHAnsi"/>
        </w:rPr>
        <w:t>Beispiele für An</w:t>
      </w:r>
      <w:r w:rsidR="00FE0228" w:rsidRPr="00575426">
        <w:rPr>
          <w:rFonts w:asciiTheme="majorHAnsi" w:hAnsiTheme="majorHAnsi"/>
        </w:rPr>
        <w:t>ge</w:t>
      </w:r>
      <w:r w:rsidR="00B7065B" w:rsidRPr="00575426">
        <w:rPr>
          <w:rFonts w:asciiTheme="majorHAnsi" w:hAnsiTheme="majorHAnsi"/>
        </w:rPr>
        <w:t xml:space="preserve">hörige der drei </w:t>
      </w:r>
      <w:r w:rsidR="00E537C6">
        <w:rPr>
          <w:rFonts w:asciiTheme="majorHAnsi" w:hAnsiTheme="majorHAnsi"/>
        </w:rPr>
        <w:t>Stände</w:t>
      </w:r>
      <w:r w:rsidR="00B7065B" w:rsidRPr="00575426">
        <w:rPr>
          <w:rFonts w:asciiTheme="majorHAnsi" w:hAnsiTheme="majorHAnsi"/>
        </w:rPr>
        <w:t xml:space="preserve"> </w:t>
      </w:r>
      <w:r w:rsidR="00E537C6">
        <w:rPr>
          <w:rFonts w:asciiTheme="majorHAnsi" w:hAnsiTheme="majorHAnsi"/>
        </w:rPr>
        <w:t>gesammelt</w:t>
      </w:r>
      <w:r w:rsidR="00557B66">
        <w:rPr>
          <w:rFonts w:asciiTheme="majorHAnsi" w:hAnsiTheme="majorHAnsi"/>
        </w:rPr>
        <w:t xml:space="preserve"> und gegebenenfalls ergänzt:</w:t>
      </w:r>
    </w:p>
    <w:p w:rsidR="00FE0228" w:rsidRPr="00575426" w:rsidRDefault="00FE0228">
      <w:pPr>
        <w:rPr>
          <w:rFonts w:asciiTheme="majorHAnsi" w:hAnsiTheme="majorHAnsi"/>
        </w:rPr>
      </w:pP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</w:p>
    <w:p w:rsidR="00B13EEA" w:rsidRPr="00575426" w:rsidRDefault="00FE0228" w:rsidP="00B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575426">
        <w:rPr>
          <w:rFonts w:asciiTheme="majorHAnsi" w:hAnsiTheme="majorHAnsi"/>
          <w:b/>
        </w:rPr>
        <w:t>Adel</w:t>
      </w:r>
      <w:r w:rsidRPr="00575426">
        <w:rPr>
          <w:rFonts w:asciiTheme="majorHAnsi" w:hAnsiTheme="majorHAnsi"/>
          <w:b/>
        </w:rPr>
        <w:tab/>
      </w:r>
      <w:r w:rsidRPr="00575426">
        <w:rPr>
          <w:rFonts w:asciiTheme="majorHAnsi" w:hAnsiTheme="majorHAnsi"/>
          <w:b/>
        </w:rPr>
        <w:tab/>
      </w:r>
      <w:r w:rsidR="00B7065B" w:rsidRPr="00575426">
        <w:rPr>
          <w:rFonts w:asciiTheme="majorHAnsi" w:hAnsiTheme="majorHAnsi"/>
          <w:b/>
        </w:rPr>
        <w:tab/>
      </w:r>
      <w:r w:rsidR="00B7065B" w:rsidRPr="00575426">
        <w:rPr>
          <w:rFonts w:asciiTheme="majorHAnsi" w:hAnsiTheme="majorHAnsi"/>
          <w:b/>
        </w:rPr>
        <w:tab/>
      </w:r>
      <w:r w:rsidRPr="00575426">
        <w:rPr>
          <w:rFonts w:asciiTheme="majorHAnsi" w:hAnsiTheme="majorHAnsi"/>
          <w:b/>
        </w:rPr>
        <w:t>Klerus</w:t>
      </w:r>
      <w:r w:rsidRPr="00575426">
        <w:rPr>
          <w:rFonts w:asciiTheme="majorHAnsi" w:hAnsiTheme="majorHAnsi"/>
          <w:b/>
        </w:rPr>
        <w:tab/>
      </w:r>
      <w:r w:rsidRPr="00575426">
        <w:rPr>
          <w:rFonts w:asciiTheme="majorHAnsi" w:hAnsiTheme="majorHAnsi"/>
          <w:b/>
        </w:rPr>
        <w:tab/>
      </w:r>
      <w:r w:rsidR="00B7065B" w:rsidRPr="00575426">
        <w:rPr>
          <w:rFonts w:asciiTheme="majorHAnsi" w:hAnsiTheme="majorHAnsi"/>
          <w:b/>
        </w:rPr>
        <w:tab/>
      </w:r>
      <w:r w:rsidRPr="00575426">
        <w:rPr>
          <w:rFonts w:asciiTheme="majorHAnsi" w:hAnsiTheme="majorHAnsi"/>
          <w:b/>
        </w:rPr>
        <w:t>Bauern</w:t>
      </w:r>
      <w:r w:rsidR="00F74D27">
        <w:rPr>
          <w:rFonts w:asciiTheme="majorHAnsi" w:hAnsiTheme="majorHAnsi"/>
          <w:b/>
        </w:rPr>
        <w:t>stand</w:t>
      </w:r>
    </w:p>
    <w:p w:rsidR="00B13EEA" w:rsidRPr="00575426" w:rsidRDefault="00F74D27" w:rsidP="00B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B13EEA" w:rsidRPr="00575426">
        <w:rPr>
          <w:rFonts w:asciiTheme="majorHAnsi" w:hAnsiTheme="majorHAnsi"/>
          <w:b/>
        </w:rPr>
        <w:t>-</w:t>
      </w:r>
    </w:p>
    <w:p w:rsidR="00FE0228" w:rsidRPr="00575426" w:rsidRDefault="00B13EEA" w:rsidP="00B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575426">
        <w:rPr>
          <w:rFonts w:asciiTheme="majorHAnsi" w:hAnsiTheme="majorHAnsi"/>
          <w:b/>
        </w:rPr>
        <w:t>-</w:t>
      </w:r>
      <w:r w:rsidR="00F74D27">
        <w:rPr>
          <w:rFonts w:asciiTheme="majorHAnsi" w:hAnsiTheme="majorHAnsi"/>
          <w:b/>
        </w:rPr>
        <w:tab/>
      </w:r>
      <w:r w:rsidR="00F74D27">
        <w:rPr>
          <w:rFonts w:asciiTheme="majorHAnsi" w:hAnsiTheme="majorHAnsi"/>
          <w:b/>
        </w:rPr>
        <w:tab/>
      </w:r>
      <w:r w:rsidR="00F74D27">
        <w:rPr>
          <w:rFonts w:asciiTheme="majorHAnsi" w:hAnsiTheme="majorHAnsi"/>
          <w:b/>
        </w:rPr>
        <w:tab/>
      </w:r>
      <w:r w:rsidR="00F74D27">
        <w:rPr>
          <w:rFonts w:asciiTheme="majorHAnsi" w:hAnsiTheme="majorHAnsi"/>
          <w:b/>
        </w:rPr>
        <w:tab/>
        <w:t>-</w:t>
      </w:r>
      <w:r w:rsidR="00F74D27">
        <w:rPr>
          <w:rFonts w:asciiTheme="majorHAnsi" w:hAnsiTheme="majorHAnsi"/>
          <w:b/>
        </w:rPr>
        <w:tab/>
      </w:r>
      <w:r w:rsidR="00F74D27">
        <w:rPr>
          <w:rFonts w:asciiTheme="majorHAnsi" w:hAnsiTheme="majorHAnsi"/>
          <w:b/>
        </w:rPr>
        <w:tab/>
      </w:r>
      <w:r w:rsidR="00F74D27">
        <w:rPr>
          <w:rFonts w:asciiTheme="majorHAnsi" w:hAnsiTheme="majorHAnsi"/>
          <w:b/>
        </w:rPr>
        <w:tab/>
      </w:r>
      <w:r w:rsidRPr="00575426">
        <w:rPr>
          <w:rFonts w:asciiTheme="majorHAnsi" w:hAnsiTheme="majorHAnsi"/>
          <w:b/>
        </w:rPr>
        <w:t>-</w:t>
      </w:r>
    </w:p>
    <w:p w:rsidR="00FE0228" w:rsidRPr="00575426" w:rsidRDefault="00FE0228">
      <w:pPr>
        <w:rPr>
          <w:rFonts w:asciiTheme="majorHAnsi" w:hAnsiTheme="majorHAnsi"/>
        </w:rPr>
      </w:pPr>
    </w:p>
    <w:p w:rsidR="00FE0228" w:rsidRPr="00575426" w:rsidRDefault="00FE0228">
      <w:pPr>
        <w:rPr>
          <w:rFonts w:asciiTheme="majorHAnsi" w:hAnsiTheme="majorHAnsi"/>
        </w:rPr>
      </w:pPr>
    </w:p>
    <w:p w:rsidR="00FE0228" w:rsidRPr="00575426" w:rsidRDefault="00FE0228" w:rsidP="00B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575426">
        <w:rPr>
          <w:rFonts w:asciiTheme="majorHAnsi" w:hAnsiTheme="majorHAnsi"/>
          <w:b/>
        </w:rPr>
        <w:lastRenderedPageBreak/>
        <w:t>Adel</w:t>
      </w:r>
      <w:r w:rsidRPr="00575426">
        <w:rPr>
          <w:rFonts w:asciiTheme="majorHAnsi" w:hAnsiTheme="majorHAnsi"/>
          <w:b/>
        </w:rPr>
        <w:tab/>
      </w:r>
      <w:r w:rsidRPr="00575426">
        <w:rPr>
          <w:rFonts w:asciiTheme="majorHAnsi" w:hAnsiTheme="majorHAnsi"/>
          <w:b/>
        </w:rPr>
        <w:tab/>
      </w:r>
      <w:r w:rsidR="00B7065B" w:rsidRPr="00575426">
        <w:rPr>
          <w:rFonts w:asciiTheme="majorHAnsi" w:hAnsiTheme="majorHAnsi"/>
          <w:b/>
        </w:rPr>
        <w:tab/>
      </w:r>
      <w:r w:rsidR="00B7065B" w:rsidRPr="00575426">
        <w:rPr>
          <w:rFonts w:asciiTheme="majorHAnsi" w:hAnsiTheme="majorHAnsi"/>
          <w:b/>
        </w:rPr>
        <w:tab/>
      </w:r>
      <w:r w:rsidRPr="00575426">
        <w:rPr>
          <w:rFonts w:asciiTheme="majorHAnsi" w:hAnsiTheme="majorHAnsi"/>
          <w:b/>
        </w:rPr>
        <w:t>Klerus</w:t>
      </w:r>
      <w:r w:rsidRPr="00575426">
        <w:rPr>
          <w:rFonts w:asciiTheme="majorHAnsi" w:hAnsiTheme="majorHAnsi"/>
          <w:b/>
        </w:rPr>
        <w:tab/>
      </w:r>
      <w:r w:rsidRPr="00575426">
        <w:rPr>
          <w:rFonts w:asciiTheme="majorHAnsi" w:hAnsiTheme="majorHAnsi"/>
          <w:b/>
        </w:rPr>
        <w:tab/>
      </w:r>
      <w:r w:rsidR="00B7065B" w:rsidRPr="00575426">
        <w:rPr>
          <w:rFonts w:asciiTheme="majorHAnsi" w:hAnsiTheme="majorHAnsi"/>
          <w:b/>
        </w:rPr>
        <w:tab/>
      </w:r>
      <w:r w:rsidRPr="00575426">
        <w:rPr>
          <w:rFonts w:asciiTheme="majorHAnsi" w:hAnsiTheme="majorHAnsi"/>
          <w:b/>
        </w:rPr>
        <w:t>Bauern</w:t>
      </w:r>
      <w:r w:rsidR="00F74D27">
        <w:rPr>
          <w:rFonts w:asciiTheme="majorHAnsi" w:hAnsiTheme="majorHAnsi"/>
          <w:b/>
        </w:rPr>
        <w:t>stand</w:t>
      </w:r>
    </w:p>
    <w:p w:rsidR="00FE0228" w:rsidRPr="00575426" w:rsidRDefault="00B7065B" w:rsidP="00B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75426">
        <w:rPr>
          <w:rFonts w:asciiTheme="majorHAnsi" w:hAnsiTheme="majorHAnsi"/>
        </w:rPr>
        <w:t xml:space="preserve">- </w:t>
      </w:r>
      <w:proofErr w:type="spellStart"/>
      <w:r w:rsidRPr="00575426">
        <w:rPr>
          <w:rFonts w:asciiTheme="majorHAnsi" w:hAnsiTheme="majorHAnsi"/>
        </w:rPr>
        <w:t>adl</w:t>
      </w:r>
      <w:proofErr w:type="spellEnd"/>
      <w:r w:rsidRPr="00575426">
        <w:rPr>
          <w:rFonts w:asciiTheme="majorHAnsi" w:hAnsiTheme="majorHAnsi"/>
        </w:rPr>
        <w:t>. Dame</w:t>
      </w:r>
      <w:r w:rsidR="00FE0228"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="00FE0228" w:rsidRPr="00575426">
        <w:rPr>
          <w:rFonts w:asciiTheme="majorHAnsi" w:hAnsiTheme="majorHAnsi"/>
        </w:rPr>
        <w:t>- Mönch</w:t>
      </w:r>
      <w:r w:rsidR="00FE0228" w:rsidRPr="00575426">
        <w:rPr>
          <w:rFonts w:asciiTheme="majorHAnsi" w:hAnsiTheme="majorHAnsi"/>
        </w:rPr>
        <w:tab/>
      </w:r>
      <w:r w:rsidR="00F74D27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>- Bauer</w:t>
      </w:r>
    </w:p>
    <w:p w:rsidR="00FE0228" w:rsidRPr="00575426" w:rsidRDefault="00B7065B" w:rsidP="00B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75426">
        <w:rPr>
          <w:rFonts w:asciiTheme="majorHAnsi" w:hAnsiTheme="majorHAnsi"/>
        </w:rPr>
        <w:t xml:space="preserve">- </w:t>
      </w:r>
      <w:proofErr w:type="spellStart"/>
      <w:r w:rsidRPr="00575426">
        <w:rPr>
          <w:rFonts w:asciiTheme="majorHAnsi" w:hAnsiTheme="majorHAnsi"/>
        </w:rPr>
        <w:t>adl</w:t>
      </w:r>
      <w:proofErr w:type="spellEnd"/>
      <w:r w:rsidRPr="00575426">
        <w:rPr>
          <w:rFonts w:asciiTheme="majorHAnsi" w:hAnsiTheme="majorHAnsi"/>
        </w:rPr>
        <w:t>. Herr</w:t>
      </w:r>
      <w:r w:rsidR="00FE0228" w:rsidRPr="00575426">
        <w:rPr>
          <w:rFonts w:asciiTheme="majorHAnsi" w:hAnsiTheme="majorHAnsi"/>
        </w:rPr>
        <w:tab/>
      </w:r>
      <w:r w:rsidR="00FE0228"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="00FE0228" w:rsidRPr="00575426">
        <w:rPr>
          <w:rFonts w:asciiTheme="majorHAnsi" w:hAnsiTheme="majorHAnsi"/>
        </w:rPr>
        <w:t>- Abt</w:t>
      </w:r>
      <w:r w:rsidR="00FE0228" w:rsidRPr="00575426">
        <w:rPr>
          <w:rFonts w:asciiTheme="majorHAnsi" w:hAnsiTheme="majorHAnsi"/>
        </w:rPr>
        <w:tab/>
      </w:r>
      <w:r w:rsidR="00FE0228" w:rsidRPr="00575426">
        <w:rPr>
          <w:rFonts w:asciiTheme="majorHAnsi" w:hAnsiTheme="majorHAnsi"/>
        </w:rPr>
        <w:tab/>
      </w:r>
      <w:r w:rsidR="00F74D27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>- Bäuerin</w:t>
      </w:r>
      <w:r w:rsidR="00FE0228" w:rsidRPr="00575426">
        <w:rPr>
          <w:rFonts w:asciiTheme="majorHAnsi" w:hAnsiTheme="majorHAnsi"/>
        </w:rPr>
        <w:tab/>
      </w:r>
      <w:r w:rsidR="00FE0228" w:rsidRPr="00575426">
        <w:rPr>
          <w:rFonts w:asciiTheme="majorHAnsi" w:hAnsiTheme="majorHAnsi"/>
        </w:rPr>
        <w:tab/>
      </w:r>
    </w:p>
    <w:p w:rsidR="00E118BC" w:rsidRPr="00575426" w:rsidRDefault="00B7065B" w:rsidP="00B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75426">
        <w:rPr>
          <w:rFonts w:asciiTheme="majorHAnsi" w:hAnsiTheme="majorHAnsi"/>
        </w:rPr>
        <w:t>- Ritter</w:t>
      </w: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="00F74D27">
        <w:rPr>
          <w:rFonts w:asciiTheme="majorHAnsi" w:hAnsiTheme="majorHAnsi"/>
        </w:rPr>
        <w:tab/>
      </w:r>
      <w:r w:rsidR="00FE0228" w:rsidRPr="00575426">
        <w:rPr>
          <w:rFonts w:asciiTheme="majorHAnsi" w:hAnsiTheme="majorHAnsi"/>
        </w:rPr>
        <w:t>- Nonne</w:t>
      </w:r>
    </w:p>
    <w:p w:rsidR="00E118BC" w:rsidRPr="00575426" w:rsidRDefault="00B7065B" w:rsidP="00B70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75426">
        <w:rPr>
          <w:rFonts w:asciiTheme="majorHAnsi" w:hAnsiTheme="majorHAnsi"/>
        </w:rPr>
        <w:t xml:space="preserve">- </w:t>
      </w: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Pr="00575426">
        <w:rPr>
          <w:rFonts w:asciiTheme="majorHAnsi" w:hAnsiTheme="majorHAnsi"/>
        </w:rPr>
        <w:tab/>
      </w:r>
      <w:r w:rsidR="00FE0228" w:rsidRPr="00575426">
        <w:rPr>
          <w:rFonts w:asciiTheme="majorHAnsi" w:hAnsiTheme="majorHAnsi"/>
        </w:rPr>
        <w:t>- Bischof</w:t>
      </w:r>
    </w:p>
    <w:p w:rsidR="00E118BC" w:rsidRPr="00575426" w:rsidRDefault="00E118BC">
      <w:pPr>
        <w:rPr>
          <w:rFonts w:asciiTheme="majorHAnsi" w:hAnsiTheme="majorHAnsi"/>
        </w:rPr>
      </w:pPr>
    </w:p>
    <w:p w:rsidR="00B7065B" w:rsidRPr="00575426" w:rsidRDefault="00B7065B">
      <w:pPr>
        <w:rPr>
          <w:rFonts w:asciiTheme="majorHAnsi" w:hAnsiTheme="majorHAnsi"/>
        </w:rPr>
      </w:pPr>
    </w:p>
    <w:p w:rsidR="00651BB8" w:rsidRPr="00575426" w:rsidRDefault="00913A82" w:rsidP="00651BB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="00EB209A" w:rsidRPr="00913A82">
        <w:rPr>
          <w:rFonts w:asciiTheme="majorHAnsi" w:hAnsiTheme="majorHAnsi"/>
          <w:b/>
        </w:rPr>
        <w:t xml:space="preserve">. </w:t>
      </w:r>
      <w:r w:rsidR="00D97725">
        <w:rPr>
          <w:rFonts w:asciiTheme="majorHAnsi" w:hAnsiTheme="majorHAnsi"/>
          <w:b/>
        </w:rPr>
        <w:t>S</w:t>
      </w:r>
      <w:r w:rsidR="00EB209A" w:rsidRPr="00913A82">
        <w:rPr>
          <w:rFonts w:asciiTheme="majorHAnsi" w:hAnsiTheme="majorHAnsi"/>
          <w:b/>
        </w:rPr>
        <w:t>elbstständig-produktive Phase</w:t>
      </w:r>
      <w:r w:rsidR="00651BB8" w:rsidRPr="00913A82">
        <w:rPr>
          <w:rFonts w:asciiTheme="majorHAnsi" w:hAnsiTheme="majorHAnsi"/>
          <w:b/>
        </w:rPr>
        <w:t>:</w:t>
      </w:r>
      <w:r w:rsidR="00651BB8">
        <w:rPr>
          <w:rFonts w:asciiTheme="majorHAnsi" w:hAnsiTheme="majorHAnsi"/>
        </w:rPr>
        <w:t xml:space="preserve"> </w:t>
      </w:r>
      <w:r w:rsidR="00D97725">
        <w:rPr>
          <w:rFonts w:asciiTheme="majorHAnsi" w:hAnsiTheme="majorHAnsi"/>
        </w:rPr>
        <w:t xml:space="preserve">Je zwei Lernende </w:t>
      </w:r>
      <w:r w:rsidR="00651BB8">
        <w:rPr>
          <w:rFonts w:asciiTheme="majorHAnsi" w:hAnsiTheme="majorHAnsi"/>
        </w:rPr>
        <w:t>entwickeln für</w:t>
      </w:r>
      <w:r w:rsidR="00651BB8" w:rsidRPr="00575426">
        <w:rPr>
          <w:rFonts w:asciiTheme="majorHAnsi" w:hAnsiTheme="majorHAnsi"/>
        </w:rPr>
        <w:t xml:space="preserve"> eine Person</w:t>
      </w:r>
      <w:r w:rsidR="00651BB8">
        <w:rPr>
          <w:rFonts w:asciiTheme="majorHAnsi" w:hAnsiTheme="majorHAnsi"/>
        </w:rPr>
        <w:t xml:space="preserve"> eine</w:t>
      </w:r>
      <w:r w:rsidR="00E537C6">
        <w:rPr>
          <w:rFonts w:asciiTheme="majorHAnsi" w:hAnsiTheme="majorHAnsi"/>
        </w:rPr>
        <w:t>n</w:t>
      </w:r>
      <w:r w:rsidR="00651BB8">
        <w:rPr>
          <w:rFonts w:asciiTheme="majorHAnsi" w:hAnsiTheme="majorHAnsi"/>
        </w:rPr>
        <w:t xml:space="preserve"> Steckbrief</w:t>
      </w:r>
      <w:r w:rsidR="00651BB8" w:rsidRPr="00575426">
        <w:rPr>
          <w:rFonts w:asciiTheme="majorHAnsi" w:hAnsiTheme="majorHAnsi"/>
        </w:rPr>
        <w:t xml:space="preserve">, </w:t>
      </w:r>
      <w:r w:rsidR="00E537C6">
        <w:rPr>
          <w:rFonts w:asciiTheme="majorHAnsi" w:hAnsiTheme="majorHAnsi"/>
        </w:rPr>
        <w:t>indem sie Hintergrundgrundinformationen im Lehrb</w:t>
      </w:r>
      <w:r w:rsidR="00651BB8">
        <w:rPr>
          <w:rFonts w:asciiTheme="majorHAnsi" w:hAnsiTheme="majorHAnsi"/>
        </w:rPr>
        <w:t xml:space="preserve">uch und </w:t>
      </w:r>
      <w:r w:rsidR="00E537C6">
        <w:rPr>
          <w:rFonts w:asciiTheme="majorHAnsi" w:hAnsiTheme="majorHAnsi"/>
        </w:rPr>
        <w:t>den vorhandenen Unterrichtsmaterialien sammeln</w:t>
      </w:r>
      <w:r w:rsidR="00D97725">
        <w:rPr>
          <w:rFonts w:asciiTheme="majorHAnsi" w:hAnsiTheme="majorHAnsi"/>
        </w:rPr>
        <w:t>. A</w:t>
      </w:r>
      <w:r w:rsidR="00E537C6">
        <w:rPr>
          <w:rFonts w:asciiTheme="majorHAnsi" w:hAnsiTheme="majorHAnsi"/>
        </w:rPr>
        <w:t xml:space="preserve">nschließend </w:t>
      </w:r>
      <w:r w:rsidR="00651BB8">
        <w:rPr>
          <w:rFonts w:asciiTheme="majorHAnsi" w:hAnsiTheme="majorHAnsi"/>
        </w:rPr>
        <w:t xml:space="preserve">erstellen </w:t>
      </w:r>
      <w:r w:rsidR="00E537C6">
        <w:rPr>
          <w:rFonts w:asciiTheme="majorHAnsi" w:hAnsiTheme="majorHAnsi"/>
        </w:rPr>
        <w:t xml:space="preserve">sie </w:t>
      </w:r>
      <w:r w:rsidR="00651BB8" w:rsidRPr="00575426">
        <w:rPr>
          <w:rFonts w:asciiTheme="majorHAnsi" w:hAnsiTheme="majorHAnsi"/>
        </w:rPr>
        <w:t xml:space="preserve">mit </w:t>
      </w:r>
      <w:r w:rsidR="00651BB8" w:rsidRPr="00651BB8">
        <w:rPr>
          <w:rFonts w:asciiTheme="majorHAnsi" w:hAnsiTheme="majorHAnsi"/>
          <w:b/>
        </w:rPr>
        <w:t>photocollagen.de</w:t>
      </w:r>
      <w:r w:rsidR="00651BB8" w:rsidRPr="00575426">
        <w:rPr>
          <w:rFonts w:asciiTheme="majorHAnsi" w:hAnsiTheme="majorHAnsi"/>
        </w:rPr>
        <w:t xml:space="preserve"> einen </w:t>
      </w:r>
      <w:r w:rsidR="00E537C6">
        <w:rPr>
          <w:rFonts w:asciiTheme="majorHAnsi" w:hAnsiTheme="majorHAnsi"/>
        </w:rPr>
        <w:t>digitalen</w:t>
      </w:r>
      <w:r w:rsidR="00651BB8">
        <w:rPr>
          <w:rFonts w:asciiTheme="majorHAnsi" w:hAnsiTheme="majorHAnsi"/>
        </w:rPr>
        <w:t xml:space="preserve"> </w:t>
      </w:r>
      <w:r w:rsidR="00651BB8" w:rsidRPr="00575426">
        <w:rPr>
          <w:rFonts w:asciiTheme="majorHAnsi" w:hAnsiTheme="majorHAnsi"/>
        </w:rPr>
        <w:t>Steckbrief</w:t>
      </w:r>
      <w:r w:rsidR="00D97725">
        <w:rPr>
          <w:rFonts w:asciiTheme="majorHAnsi" w:hAnsiTheme="majorHAnsi"/>
        </w:rPr>
        <w:t>,</w:t>
      </w:r>
      <w:r w:rsidR="00651BB8">
        <w:rPr>
          <w:rFonts w:asciiTheme="majorHAnsi" w:hAnsiTheme="majorHAnsi"/>
        </w:rPr>
        <w:t xml:space="preserve"> </w:t>
      </w:r>
      <w:r w:rsidR="00B9665E">
        <w:rPr>
          <w:rFonts w:asciiTheme="majorHAnsi" w:hAnsiTheme="majorHAnsi"/>
        </w:rPr>
        <w:t>der durch</w:t>
      </w:r>
      <w:r w:rsidR="00651BB8">
        <w:rPr>
          <w:rFonts w:asciiTheme="majorHAnsi" w:hAnsiTheme="majorHAnsi"/>
        </w:rPr>
        <w:t xml:space="preserve"> Bildmaterial</w:t>
      </w:r>
      <w:r w:rsidR="00B9665E">
        <w:rPr>
          <w:rFonts w:asciiTheme="majorHAnsi" w:hAnsiTheme="majorHAnsi"/>
        </w:rPr>
        <w:t>ien ergänzt wird</w:t>
      </w:r>
      <w:r w:rsidR="00651BB8" w:rsidRPr="00575426">
        <w:rPr>
          <w:rFonts w:asciiTheme="majorHAnsi" w:hAnsiTheme="majorHAnsi"/>
        </w:rPr>
        <w:t>.</w:t>
      </w:r>
    </w:p>
    <w:p w:rsidR="00913A82" w:rsidRDefault="00EB209A" w:rsidP="00913A82">
      <w:pPr>
        <w:rPr>
          <w:rFonts w:asciiTheme="majorHAnsi" w:hAnsiTheme="majorHAnsi"/>
        </w:rPr>
      </w:pPr>
      <w:r w:rsidRPr="00575426">
        <w:rPr>
          <w:rFonts w:asciiTheme="majorHAnsi" w:hAnsiTheme="majorHAnsi"/>
        </w:rPr>
        <w:t xml:space="preserve"> </w:t>
      </w:r>
    </w:p>
    <w:p w:rsidR="00913A82" w:rsidRDefault="00913A82" w:rsidP="00913A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Aufgabenstellung für </w:t>
      </w:r>
      <w:r w:rsidR="00D97725">
        <w:rPr>
          <w:rFonts w:asciiTheme="majorHAnsi" w:hAnsiTheme="majorHAnsi"/>
        </w:rPr>
        <w:t>die Schülerinnen und Schüler:</w:t>
      </w:r>
      <w:r w:rsidR="00D97725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</w:t>
      </w:r>
    </w:p>
    <w:p w:rsidR="00913A82" w:rsidRPr="00913A82" w:rsidRDefault="00913A82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913A82">
        <w:rPr>
          <w:rFonts w:asciiTheme="majorHAnsi" w:hAnsiTheme="majorHAnsi"/>
          <w:b/>
        </w:rPr>
        <w:t>Aufgabenstellung:</w:t>
      </w:r>
    </w:p>
    <w:p w:rsidR="00913A82" w:rsidRDefault="00913A82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Gestalte mit einem Partner oder einer Partnerin einen Steckbrief über eine mittelalterliche Person, die dem Adel, dem Klerus oder dem Bauerstand angehörte. </w:t>
      </w:r>
    </w:p>
    <w:p w:rsidR="00913A82" w:rsidRDefault="00913A82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913A82" w:rsidRDefault="00B9665E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Sammle in deinem Lehrb</w:t>
      </w:r>
      <w:r w:rsidR="00913A82">
        <w:rPr>
          <w:rFonts w:asciiTheme="majorHAnsi" w:hAnsiTheme="majorHAnsi"/>
        </w:rPr>
        <w:t>uch und deinem Hefter Informationen über die Stände.</w:t>
      </w:r>
    </w:p>
    <w:p w:rsidR="00E2284A" w:rsidRDefault="00913A82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Berücksichtige dabei mindestens die folgenden gemeinsam erarbeiteten Kategorien: </w:t>
      </w:r>
    </w:p>
    <w:p w:rsidR="00557B66" w:rsidRPr="00557B66" w:rsidRDefault="00D97725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557B66" w:rsidRPr="00557B66">
        <w:rPr>
          <w:rFonts w:asciiTheme="majorHAnsi" w:hAnsiTheme="majorHAnsi"/>
        </w:rPr>
        <w:t>oziale Herkunft, Beruf, Eigentumsverhältnisse, soziale Stellung, Rechte, Pflichten, Kleiderordnung (typische Kleidung) plus fiktive biografische Anteile.</w:t>
      </w:r>
    </w:p>
    <w:p w:rsidR="00913A82" w:rsidRDefault="00913A82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:rsidR="00913A82" w:rsidRDefault="00913A82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Ergänze </w:t>
      </w:r>
      <w:r w:rsidR="00B9665E">
        <w:rPr>
          <w:rFonts w:asciiTheme="majorHAnsi" w:hAnsiTheme="majorHAnsi"/>
        </w:rPr>
        <w:t xml:space="preserve">mögliche persönliche Einzelheiten, die die ausgedachte Person lebensnah wirken lassen und zu diesem Stand gepasst hätten. </w:t>
      </w:r>
    </w:p>
    <w:p w:rsidR="00913A82" w:rsidRDefault="00913A82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Erstelle anschließend den Steckbrief mit Hilfe des Programms „fotocollagen.de“ und füge ein Bild, das du einer zeitgenössischen mittelalterlichen Bildquelle entnommen hast, hinzu.</w:t>
      </w:r>
    </w:p>
    <w:p w:rsidR="00913A82" w:rsidRDefault="00913A82" w:rsidP="00913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Lade den Steckbrief </w:t>
      </w:r>
      <w:r w:rsidR="00E2284A">
        <w:rPr>
          <w:rFonts w:asciiTheme="majorHAnsi" w:hAnsiTheme="majorHAnsi"/>
        </w:rPr>
        <w:t xml:space="preserve">auf dem padlet (siehe QR-Code) </w:t>
      </w:r>
      <w:r>
        <w:rPr>
          <w:rFonts w:asciiTheme="majorHAnsi" w:hAnsiTheme="majorHAnsi"/>
        </w:rPr>
        <w:t>hoch.</w:t>
      </w:r>
    </w:p>
    <w:p w:rsidR="00557B66" w:rsidRDefault="00557B66">
      <w:pPr>
        <w:rPr>
          <w:rFonts w:asciiTheme="majorHAnsi" w:hAnsiTheme="majorHAnsi"/>
          <w:b/>
        </w:rPr>
      </w:pPr>
    </w:p>
    <w:p w:rsidR="00B7065B" w:rsidRPr="00575426" w:rsidRDefault="00B7065B">
      <w:pPr>
        <w:rPr>
          <w:rFonts w:asciiTheme="majorHAnsi" w:hAnsiTheme="majorHAnsi"/>
        </w:rPr>
      </w:pPr>
    </w:p>
    <w:p w:rsidR="00E2284A" w:rsidRDefault="00913A82">
      <w:pPr>
        <w:rPr>
          <w:rFonts w:asciiTheme="majorHAnsi" w:hAnsiTheme="majorHAnsi"/>
        </w:rPr>
      </w:pPr>
      <w:r w:rsidRPr="00913A82">
        <w:rPr>
          <w:rFonts w:asciiTheme="majorHAnsi" w:hAnsiTheme="majorHAnsi"/>
          <w:b/>
        </w:rPr>
        <w:t>6</w:t>
      </w:r>
      <w:r w:rsidR="00EB209A" w:rsidRPr="00913A82">
        <w:rPr>
          <w:rFonts w:asciiTheme="majorHAnsi" w:hAnsiTheme="majorHAnsi"/>
          <w:b/>
        </w:rPr>
        <w:t>. Präs</w:t>
      </w:r>
      <w:r w:rsidR="00F74D27" w:rsidRPr="00913A82">
        <w:rPr>
          <w:rFonts w:asciiTheme="majorHAnsi" w:hAnsiTheme="majorHAnsi"/>
          <w:b/>
        </w:rPr>
        <w:t>en</w:t>
      </w:r>
      <w:r w:rsidR="00EB209A" w:rsidRPr="00913A82">
        <w:rPr>
          <w:rFonts w:asciiTheme="majorHAnsi" w:hAnsiTheme="majorHAnsi"/>
          <w:b/>
        </w:rPr>
        <w:t>tationsphase</w:t>
      </w:r>
      <w:r>
        <w:rPr>
          <w:rFonts w:asciiTheme="majorHAnsi" w:hAnsiTheme="majorHAnsi"/>
        </w:rPr>
        <w:t>:</w:t>
      </w:r>
      <w:r w:rsidR="00F74D27">
        <w:rPr>
          <w:rFonts w:asciiTheme="majorHAnsi" w:hAnsiTheme="majorHAnsi"/>
        </w:rPr>
        <w:t xml:space="preserve"> </w:t>
      </w:r>
    </w:p>
    <w:p w:rsidR="00E2284A" w:rsidRDefault="00E2284A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B9665E">
        <w:rPr>
          <w:rFonts w:asciiTheme="majorHAnsi" w:hAnsiTheme="majorHAnsi"/>
        </w:rPr>
        <w:t>n der abschließenden Präsentationsphase werden die Ergebnisse nebeneinander gestellt und im Hinblick auf die Einhal</w:t>
      </w:r>
      <w:r>
        <w:rPr>
          <w:rFonts w:asciiTheme="majorHAnsi" w:hAnsiTheme="majorHAnsi"/>
        </w:rPr>
        <w:t>tung der Aufgabenstellung beurteilt, hierbei sollen die S</w:t>
      </w:r>
      <w:r w:rsidR="00D97725">
        <w:rPr>
          <w:rFonts w:asciiTheme="majorHAnsi" w:hAnsiTheme="majorHAnsi"/>
        </w:rPr>
        <w:t xml:space="preserve">chülerinnen und Schüler </w:t>
      </w:r>
      <w:r>
        <w:rPr>
          <w:rFonts w:asciiTheme="majorHAnsi" w:hAnsiTheme="majorHAnsi"/>
        </w:rPr>
        <w:t>Verbesserungen und Ergänzungen vorschlagen.</w:t>
      </w:r>
    </w:p>
    <w:p w:rsidR="00E2284A" w:rsidRDefault="00E2284A">
      <w:pPr>
        <w:rPr>
          <w:rFonts w:asciiTheme="majorHAnsi" w:hAnsiTheme="majorHAnsi"/>
        </w:rPr>
      </w:pPr>
      <w:r>
        <w:rPr>
          <w:rFonts w:asciiTheme="majorHAnsi" w:hAnsiTheme="majorHAnsi"/>
        </w:rPr>
        <w:t>Eine besondere Schwierigkeit ergibt sich aus de</w:t>
      </w:r>
      <w:r w:rsidR="00D97725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jeweiligen fiktiven Ausgestaltungen der jeweiligen historischen Person</w:t>
      </w:r>
      <w:r w:rsidR="00D97725">
        <w:rPr>
          <w:rFonts w:asciiTheme="majorHAnsi" w:hAnsiTheme="majorHAnsi"/>
        </w:rPr>
        <w:t>. I</w:t>
      </w:r>
      <w:r>
        <w:rPr>
          <w:rFonts w:asciiTheme="majorHAnsi" w:hAnsiTheme="majorHAnsi"/>
        </w:rPr>
        <w:t xml:space="preserve">n Ermangelung umfassender Quellenmaterialen verbleibt immer ein spekulativer Rest, der mehr oder weniger angemessen zu sein scheint. Hierbei können die </w:t>
      </w:r>
      <w:r w:rsidR="00D97725">
        <w:rPr>
          <w:rFonts w:asciiTheme="majorHAnsi" w:hAnsiTheme="majorHAnsi"/>
        </w:rPr>
        <w:t xml:space="preserve">Lernenden </w:t>
      </w:r>
      <w:r>
        <w:rPr>
          <w:rFonts w:asciiTheme="majorHAnsi" w:hAnsiTheme="majorHAnsi"/>
        </w:rPr>
        <w:t xml:space="preserve">erkennen, dass historische Rekonstruktion mit solchen Wahrscheinlichkeiten umgehen muss. </w:t>
      </w:r>
    </w:p>
    <w:p w:rsidR="00E2284A" w:rsidRDefault="00D97725">
      <w:pPr>
        <w:rPr>
          <w:rFonts w:asciiTheme="majorHAnsi" w:hAnsiTheme="majorHAnsi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CCD180C" wp14:editId="43206637">
            <wp:simplePos x="0" y="0"/>
            <wp:positionH relativeFrom="column">
              <wp:posOffset>-220345</wp:posOffset>
            </wp:positionH>
            <wp:positionV relativeFrom="paragraph">
              <wp:posOffset>59055</wp:posOffset>
            </wp:positionV>
            <wp:extent cx="912495" cy="912495"/>
            <wp:effectExtent l="0" t="0" r="1905" b="1905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1" name="Bild 1" descr="ttps://chart.googleapis.com/chart?cht=qr&amp;chs=500x500&amp;chl=https%3A%2F%2Fpadlet.com%2Fkatrinepoenicke%2Ftclggu0v0m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chart.googleapis.com/chart?cht=qr&amp;chs=500x500&amp;chl=https%3A%2F%2Fpadlet.com%2Fkatrinepoenicke%2Ftclggu0v0my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CB" w:rsidRDefault="003218CB">
      <w:pPr>
        <w:rPr>
          <w:rFonts w:asciiTheme="majorHAnsi" w:hAnsiTheme="majorHAnsi"/>
          <w:i/>
        </w:rPr>
      </w:pPr>
    </w:p>
    <w:p w:rsidR="004B1EB7" w:rsidRPr="00D97725" w:rsidRDefault="004B1EB7">
      <w:pPr>
        <w:rPr>
          <w:rFonts w:asciiTheme="majorHAnsi" w:hAnsiTheme="majorHAnsi"/>
          <w:i/>
        </w:rPr>
      </w:pPr>
      <w:r w:rsidRPr="00D97725">
        <w:rPr>
          <w:rFonts w:asciiTheme="majorHAnsi" w:hAnsiTheme="majorHAnsi"/>
          <w:i/>
        </w:rPr>
        <w:t>QR-Code einer Beispielseite, erstellt mit padlet</w:t>
      </w:r>
    </w:p>
    <w:p w:rsidR="003218CB" w:rsidRDefault="003218CB" w:rsidP="003218CB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</w:r>
    </w:p>
    <w:p w:rsidR="003218CB" w:rsidRDefault="003218CB" w:rsidP="003218CB">
      <w:pPr>
        <w:jc w:val="right"/>
        <w:rPr>
          <w:rFonts w:asciiTheme="majorHAnsi" w:hAnsiTheme="majorHAnsi"/>
          <w:sz w:val="20"/>
          <w:szCs w:val="20"/>
        </w:rPr>
      </w:pPr>
    </w:p>
    <w:p w:rsidR="003218CB" w:rsidRPr="002401C2" w:rsidRDefault="003218CB" w:rsidP="003218CB">
      <w:pPr>
        <w:jc w:val="right"/>
        <w:rPr>
          <w:rFonts w:asciiTheme="majorHAnsi" w:hAnsiTheme="majorHAnsi"/>
        </w:rPr>
      </w:pPr>
      <w:r w:rsidRPr="003218CB">
        <w:rPr>
          <w:rFonts w:asciiTheme="majorHAnsi" w:hAnsiTheme="majorHAnsi"/>
          <w:sz w:val="20"/>
          <w:szCs w:val="20"/>
        </w:rPr>
        <w:t>Steckbriefe im Geschichtsunterricht</w:t>
      </w:r>
      <w:r w:rsidRPr="003218CB">
        <w:rPr>
          <w:rFonts w:asciiTheme="majorHAnsi" w:hAnsiTheme="majorHAnsi"/>
          <w:sz w:val="20"/>
          <w:szCs w:val="20"/>
        </w:rPr>
        <w:br/>
        <w:t>Material erstellt von B. Gr</w:t>
      </w:r>
      <w:r w:rsidR="00D62E65">
        <w:rPr>
          <w:rFonts w:asciiTheme="majorHAnsi" w:hAnsiTheme="majorHAnsi"/>
          <w:sz w:val="20"/>
          <w:szCs w:val="20"/>
        </w:rPr>
        <w:t>ü</w:t>
      </w:r>
      <w:r w:rsidRPr="003218CB">
        <w:rPr>
          <w:rFonts w:asciiTheme="majorHAnsi" w:hAnsiTheme="majorHAnsi"/>
          <w:sz w:val="20"/>
          <w:szCs w:val="20"/>
        </w:rPr>
        <w:t xml:space="preserve">nke, K. </w:t>
      </w:r>
      <w:proofErr w:type="spellStart"/>
      <w:r w:rsidRPr="003218CB">
        <w:rPr>
          <w:rFonts w:asciiTheme="majorHAnsi" w:hAnsiTheme="majorHAnsi"/>
          <w:sz w:val="20"/>
          <w:szCs w:val="20"/>
        </w:rPr>
        <w:t>P</w:t>
      </w:r>
      <w:r w:rsidR="00D62E65">
        <w:rPr>
          <w:rFonts w:asciiTheme="majorHAnsi" w:hAnsiTheme="majorHAnsi"/>
          <w:sz w:val="20"/>
          <w:szCs w:val="20"/>
        </w:rPr>
        <w:t>ö</w:t>
      </w:r>
      <w:bookmarkStart w:id="0" w:name="_GoBack"/>
      <w:bookmarkEnd w:id="0"/>
      <w:r w:rsidRPr="003218CB">
        <w:rPr>
          <w:rFonts w:asciiTheme="majorHAnsi" w:hAnsiTheme="majorHAnsi"/>
          <w:sz w:val="20"/>
          <w:szCs w:val="20"/>
        </w:rPr>
        <w:t>nicke</w:t>
      </w:r>
      <w:proofErr w:type="spellEnd"/>
      <w:r w:rsidRPr="003218CB">
        <w:rPr>
          <w:rFonts w:asciiTheme="majorHAnsi" w:hAnsiTheme="majorHAnsi"/>
          <w:sz w:val="20"/>
          <w:szCs w:val="20"/>
        </w:rPr>
        <w:t xml:space="preserve"> und B. Steinegger. Es steht  unter der Lizenz </w:t>
      </w:r>
      <w:hyperlink r:id="rId7" w:history="1">
        <w:r w:rsidRPr="003218CB">
          <w:rPr>
            <w:rStyle w:val="Hyperlink"/>
            <w:rFonts w:asciiTheme="majorHAnsi" w:hAnsiTheme="majorHAnsi"/>
            <w:sz w:val="20"/>
            <w:szCs w:val="20"/>
          </w:rPr>
          <w:t>CC BY-NC-SA 3.0</w:t>
        </w:r>
      </w:hyperlink>
      <w:r w:rsidRPr="00195090">
        <w:rPr>
          <w:rStyle w:val="Hyperlink"/>
          <w:sz w:val="20"/>
          <w:szCs w:val="20"/>
        </w:rPr>
        <w:br/>
      </w:r>
      <w:r w:rsidRPr="00195090">
        <w:rPr>
          <w:noProof/>
          <w:sz w:val="20"/>
          <w:szCs w:val="20"/>
          <w:lang w:eastAsia="zh-CN"/>
        </w:rPr>
        <w:drawing>
          <wp:inline distT="0" distB="0" distL="0" distR="0" wp14:anchorId="20411943" wp14:editId="7C72F3C8">
            <wp:extent cx="1113790" cy="389255"/>
            <wp:effectExtent l="0" t="0" r="3810" b="0"/>
            <wp:docPr id="2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82" w:rsidRPr="003218CB" w:rsidRDefault="00913A82" w:rsidP="003218CB">
      <w:pPr>
        <w:tabs>
          <w:tab w:val="left" w:pos="2213"/>
        </w:tabs>
        <w:rPr>
          <w:rFonts w:asciiTheme="majorHAnsi" w:hAnsiTheme="majorHAnsi"/>
        </w:rPr>
      </w:pPr>
    </w:p>
    <w:sectPr w:rsidR="00913A82" w:rsidRPr="003218CB" w:rsidSect="003218CB">
      <w:pgSz w:w="11900" w:h="16840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F4C"/>
    <w:multiLevelType w:val="hybridMultilevel"/>
    <w:tmpl w:val="A5123D3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3276FEA"/>
    <w:multiLevelType w:val="hybridMultilevel"/>
    <w:tmpl w:val="5A6A17BA"/>
    <w:lvl w:ilvl="0" w:tplc="A0B85112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F855AC"/>
    <w:multiLevelType w:val="hybridMultilevel"/>
    <w:tmpl w:val="C0109842"/>
    <w:lvl w:ilvl="0" w:tplc="A0B851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BC"/>
    <w:rsid w:val="00050B55"/>
    <w:rsid w:val="00117940"/>
    <w:rsid w:val="00265E4C"/>
    <w:rsid w:val="003218CB"/>
    <w:rsid w:val="003570B1"/>
    <w:rsid w:val="004B1EB7"/>
    <w:rsid w:val="004C7DAA"/>
    <w:rsid w:val="004E6DD3"/>
    <w:rsid w:val="0054269D"/>
    <w:rsid w:val="00557B66"/>
    <w:rsid w:val="00575426"/>
    <w:rsid w:val="005E2B9D"/>
    <w:rsid w:val="00651BB8"/>
    <w:rsid w:val="008D2A2A"/>
    <w:rsid w:val="00913A82"/>
    <w:rsid w:val="009D5469"/>
    <w:rsid w:val="00A66EF8"/>
    <w:rsid w:val="00B13EEA"/>
    <w:rsid w:val="00B7065B"/>
    <w:rsid w:val="00B9665E"/>
    <w:rsid w:val="00BC02CD"/>
    <w:rsid w:val="00C01F23"/>
    <w:rsid w:val="00C552B3"/>
    <w:rsid w:val="00D62E65"/>
    <w:rsid w:val="00D97725"/>
    <w:rsid w:val="00E118BC"/>
    <w:rsid w:val="00E2284A"/>
    <w:rsid w:val="00E537C6"/>
    <w:rsid w:val="00EB209A"/>
    <w:rsid w:val="00F74D27"/>
    <w:rsid w:val="00FE0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9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1F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557B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9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218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9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1F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557B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9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218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creativecommons.org/licenses/by-nc-sa/3.0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Pönicke</dc:creator>
  <cp:lastModifiedBy>Spahn, Thomas</cp:lastModifiedBy>
  <cp:revision>5</cp:revision>
  <cp:lastPrinted>2018-08-20T17:43:00Z</cp:lastPrinted>
  <dcterms:created xsi:type="dcterms:W3CDTF">2018-08-20T17:33:00Z</dcterms:created>
  <dcterms:modified xsi:type="dcterms:W3CDTF">2018-08-20T17:43:00Z</dcterms:modified>
</cp:coreProperties>
</file>