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5202FF" w14:paraId="02F6B7C0" w14:textId="77777777" w:rsidTr="008B5B2B">
        <w:tc>
          <w:tcPr>
            <w:tcW w:w="1691" w:type="dxa"/>
            <w:shd w:val="clear" w:color="auto" w:fill="DEEAF6"/>
          </w:tcPr>
          <w:p w14:paraId="0AF43C30" w14:textId="77777777" w:rsidR="003A7575" w:rsidRPr="005202FF" w:rsidRDefault="003A7575" w:rsidP="00CC3D7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5202FF">
              <w:rPr>
                <w:rFonts w:ascii="Calibri Light" w:hAnsi="Calibri Light"/>
                <w:b/>
                <w:sz w:val="20"/>
                <w:szCs w:val="20"/>
              </w:rPr>
              <w:t>Phase</w:t>
            </w:r>
            <w:r w:rsidR="005736FE" w:rsidRPr="005202FF">
              <w:rPr>
                <w:rFonts w:ascii="Calibri Light" w:hAnsi="Calibri Light"/>
                <w:b/>
                <w:sz w:val="20"/>
                <w:szCs w:val="20"/>
              </w:rPr>
              <w:t>/</w:t>
            </w:r>
            <w:r w:rsidR="0044520C" w:rsidRPr="005202FF">
              <w:rPr>
                <w:rFonts w:ascii="Calibri Light" w:hAnsi="Calibri Light"/>
                <w:b/>
                <w:sz w:val="20"/>
                <w:szCs w:val="20"/>
              </w:rPr>
              <w:t xml:space="preserve"> (</w:t>
            </w:r>
            <w:r w:rsidR="005736FE" w:rsidRPr="005202FF">
              <w:rPr>
                <w:rFonts w:ascii="Calibri Light" w:hAnsi="Calibri Light"/>
                <w:b/>
                <w:sz w:val="20"/>
                <w:szCs w:val="20"/>
              </w:rPr>
              <w:t>Zeit</w:t>
            </w:r>
            <w:r w:rsidR="0044520C" w:rsidRPr="005202FF">
              <w:rPr>
                <w:rFonts w:ascii="Calibri Light" w:hAnsi="Calibri Light"/>
                <w:b/>
                <w:sz w:val="20"/>
                <w:szCs w:val="20"/>
              </w:rPr>
              <w:t xml:space="preserve">) </w:t>
            </w:r>
            <w:r w:rsidR="005736FE" w:rsidRPr="005202FF">
              <w:rPr>
                <w:rFonts w:ascii="Calibri Light" w:hAnsi="Calibri Light"/>
                <w:b/>
                <w:sz w:val="20"/>
                <w:szCs w:val="20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56B5B6FB" w14:textId="77777777" w:rsidR="003A7575" w:rsidRPr="005202FF" w:rsidRDefault="005736FE" w:rsidP="00CC3D7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5202FF">
              <w:rPr>
                <w:rFonts w:ascii="Calibri Light" w:hAnsi="Calibri Light"/>
                <w:b/>
                <w:sz w:val="20"/>
                <w:szCs w:val="20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1439A835" w14:textId="77777777" w:rsidR="003A7575" w:rsidRPr="005202FF" w:rsidRDefault="005736FE" w:rsidP="00CC3D71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5202FF">
              <w:rPr>
                <w:rFonts w:ascii="Calibri Light" w:hAnsi="Calibri Light"/>
                <w:b/>
                <w:sz w:val="20"/>
                <w:szCs w:val="20"/>
              </w:rPr>
              <w:t>Material/ Medien</w:t>
            </w:r>
          </w:p>
        </w:tc>
      </w:tr>
      <w:tr w:rsidR="00065710" w:rsidRPr="005202FF" w14:paraId="14DC9FCD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4DF3E098" w14:textId="4174E58A" w:rsidR="00065710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0</w:t>
            </w:r>
          </w:p>
          <w:p w14:paraId="03E9F551" w14:textId="77777777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fakultativ:</w:t>
            </w:r>
          </w:p>
          <w:p w14:paraId="1FFC08A1" w14:textId="35E3EC38" w:rsidR="00FE28E7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Vorbereitung und Vorentlastung.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0B99295" w14:textId="77777777" w:rsidR="00065710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Klärung des Arbeitsauftrags, evtl. Vorführung des Online-Tools durch Lehrkraft.</w:t>
            </w:r>
          </w:p>
          <w:p w14:paraId="75D699CE" w14:textId="5512BE6B" w:rsidR="00464855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 xml:space="preserve">Je nach Leistungsstand der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kann 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die anschließend auszuteilende L</w:t>
            </w:r>
            <w:r w:rsidRPr="005202FF">
              <w:rPr>
                <w:rFonts w:ascii="Calibri Light" w:hAnsi="Calibri Light"/>
                <w:sz w:val="24"/>
                <w:szCs w:val="24"/>
              </w:rPr>
              <w:t xml:space="preserve">iste der 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zu identifizierenden</w:t>
            </w:r>
            <w:r w:rsidRPr="005202FF">
              <w:rPr>
                <w:rFonts w:ascii="Calibri Light" w:hAnsi="Calibri Light"/>
                <w:sz w:val="24"/>
                <w:szCs w:val="24"/>
              </w:rPr>
              <w:t xml:space="preserve"> rhetorischen Mittel 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gemeinsam besprochen werden.</w:t>
            </w:r>
            <w:r w:rsidRPr="005202FF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251E81A1" w14:textId="77777777" w:rsidR="00065710" w:rsidRDefault="00FE28E7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 xml:space="preserve">IWB,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</w:p>
          <w:p w14:paraId="44D75B76" w14:textId="1E5FB310" w:rsidR="005202FF" w:rsidRPr="005202FF" w:rsidRDefault="005202F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Liste der rhetorischen Mittel </w:t>
            </w:r>
            <w:r w:rsidRPr="005202FF">
              <w:rPr>
                <w:rFonts w:ascii="Calibri Light" w:hAnsi="Calibri Light"/>
                <w:sz w:val="16"/>
                <w:szCs w:val="16"/>
              </w:rPr>
              <w:t>(von der Lehrkraft anzufertigen oder im Laufe der vorangegangenen Stunden bereits erarbeitet)</w:t>
            </w:r>
          </w:p>
        </w:tc>
      </w:tr>
      <w:tr w:rsidR="008B5B2B" w:rsidRPr="005202FF" w14:paraId="5391845E" w14:textId="77777777" w:rsidTr="00CC3D71">
        <w:trPr>
          <w:trHeight w:val="6239"/>
        </w:trPr>
        <w:tc>
          <w:tcPr>
            <w:tcW w:w="1691" w:type="dxa"/>
            <w:shd w:val="clear" w:color="auto" w:fill="DEEAF6"/>
          </w:tcPr>
          <w:p w14:paraId="6EEB3E75" w14:textId="7FF14884" w:rsidR="00EE4534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1</w:t>
            </w:r>
          </w:p>
          <w:p w14:paraId="7F62701B" w14:textId="05A5AF4C" w:rsidR="00FE28E7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Vorbereitung GA</w:t>
            </w:r>
          </w:p>
        </w:tc>
        <w:tc>
          <w:tcPr>
            <w:tcW w:w="4982" w:type="dxa"/>
            <w:shd w:val="clear" w:color="auto" w:fill="DEEAF6"/>
          </w:tcPr>
          <w:p w14:paraId="139ED650" w14:textId="0EE76C6B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finden sich in Gruppen zusammen (empfohlene Gruppenstärke: max. 4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) und </w:t>
            </w:r>
          </w:p>
          <w:p w14:paraId="66D58EC4" w14:textId="03AE2B93" w:rsidR="00464855" w:rsidRPr="005202FF" w:rsidRDefault="00941204" w:rsidP="00CC3D7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klären (falls auf Phase 0 verzichtet wurde)  die Bedeutung der au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>fgelisteten rhetorischen Mittel</w:t>
            </w:r>
            <w:r w:rsidRPr="005202FF"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5F36FD4A" w14:textId="2AD8D614" w:rsidR="00941204" w:rsidRPr="005202FF" w:rsidRDefault="00E8116D" w:rsidP="00CC3D7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t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eilen die Gedichte untereinander auf</w:t>
            </w:r>
          </w:p>
          <w:p w14:paraId="29421C79" w14:textId="2C3E6FE4" w:rsidR="00941204" w:rsidRPr="005202FF" w:rsidRDefault="00E8116D" w:rsidP="00CC3D7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l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esen sich die Gedichte reihum vor</w:t>
            </w:r>
          </w:p>
          <w:p w14:paraId="54D54263" w14:textId="77777777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14:paraId="4B1407C5" w14:textId="77777777" w:rsidR="00E8116D" w:rsidRPr="005202FF" w:rsidRDefault="00941204" w:rsidP="00CC3D71">
            <w:pPr>
              <w:spacing w:after="0" w:line="240" w:lineRule="au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5202FF">
              <w:rPr>
                <w:rFonts w:ascii="Calibri Light" w:hAnsi="Calibri Light"/>
                <w:b/>
                <w:sz w:val="24"/>
                <w:szCs w:val="24"/>
              </w:rPr>
              <w:t>Vorschläge für</w:t>
            </w:r>
            <w:r w:rsidR="00397B08" w:rsidRPr="005202FF">
              <w:rPr>
                <w:rFonts w:ascii="Calibri Light" w:hAnsi="Calibri Light"/>
                <w:b/>
                <w:sz w:val="24"/>
                <w:szCs w:val="24"/>
              </w:rPr>
              <w:t xml:space="preserve"> Gedichtauswahl</w:t>
            </w:r>
            <w:r w:rsidRPr="005202FF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14:paraId="371AF97E" w14:textId="010E3B89" w:rsidR="00E8116D" w:rsidRPr="005202FF" w:rsidRDefault="00941204" w:rsidP="00CC3D71">
            <w:pPr>
              <w:spacing w:after="0" w:line="240" w:lineRule="au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5202FF">
              <w:rPr>
                <w:rFonts w:ascii="Calibri Light" w:hAnsi="Calibri Light"/>
                <w:b/>
                <w:sz w:val="20"/>
                <w:szCs w:val="20"/>
              </w:rPr>
              <w:t>(mehr als 4, falls abweichende Gruppengröße)</w:t>
            </w:r>
            <w:r w:rsidR="00397B08" w:rsidRPr="005202FF">
              <w:rPr>
                <w:rFonts w:ascii="Calibri Light" w:hAnsi="Calibri Light"/>
                <w:b/>
                <w:sz w:val="20"/>
                <w:szCs w:val="20"/>
              </w:rPr>
              <w:t>:</w:t>
            </w:r>
            <w:r w:rsidR="00397B08" w:rsidRPr="005202FF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14:paraId="7D021C02" w14:textId="77777777" w:rsidR="00397B08" w:rsidRPr="00CC3D71" w:rsidRDefault="00397B08" w:rsidP="00CC3D71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CC3D71">
              <w:rPr>
                <w:rFonts w:ascii="Calibri Light" w:hAnsi="Calibri Light"/>
                <w:sz w:val="20"/>
                <w:szCs w:val="20"/>
              </w:rPr>
              <w:t>Georg Heym: Verfluchung der Städte</w:t>
            </w:r>
          </w:p>
          <w:p w14:paraId="212EAE5B" w14:textId="77777777" w:rsidR="00397B08" w:rsidRPr="00CC3D71" w:rsidRDefault="00397B08" w:rsidP="00CC3D71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CC3D71">
              <w:rPr>
                <w:rFonts w:ascii="Calibri Light" w:hAnsi="Calibri Light"/>
                <w:sz w:val="20"/>
                <w:szCs w:val="20"/>
              </w:rPr>
              <w:t xml:space="preserve">Gottfried Benn: Nachtcafé </w:t>
            </w:r>
          </w:p>
          <w:p w14:paraId="103643D7" w14:textId="77777777" w:rsidR="00941204" w:rsidRPr="00CC3D71" w:rsidRDefault="00941204" w:rsidP="00CC3D71">
            <w:pPr>
              <w:spacing w:after="0" w:line="240" w:lineRule="auto"/>
              <w:rPr>
                <w:rFonts w:ascii="Calibri Light" w:hAnsi="Calibri Light" w:cstheme="majorHAnsi"/>
                <w:sz w:val="20"/>
                <w:szCs w:val="20"/>
              </w:rPr>
            </w:pPr>
            <w:r w:rsidRPr="00CC3D71">
              <w:rPr>
                <w:rFonts w:ascii="Calibri Light" w:hAnsi="Calibri Light" w:cstheme="majorHAnsi"/>
                <w:sz w:val="20"/>
                <w:szCs w:val="20"/>
              </w:rPr>
              <w:t>Friedrich Hölderlin: Abendphantasie</w:t>
            </w:r>
          </w:p>
          <w:p w14:paraId="18286654" w14:textId="0CD5389F" w:rsidR="00941204" w:rsidRPr="00CC3D71" w:rsidRDefault="00941204" w:rsidP="00CC3D71">
            <w:pPr>
              <w:spacing w:after="0" w:line="240" w:lineRule="auto"/>
              <w:rPr>
                <w:rFonts w:ascii="Calibri Light" w:hAnsi="Calibri Light" w:cstheme="majorHAnsi"/>
                <w:sz w:val="20"/>
                <w:szCs w:val="20"/>
              </w:rPr>
            </w:pPr>
            <w:r w:rsidRPr="00CC3D71">
              <w:rPr>
                <w:rFonts w:ascii="Calibri Light" w:hAnsi="Calibri Light" w:cstheme="majorHAnsi"/>
                <w:sz w:val="20"/>
                <w:szCs w:val="20"/>
              </w:rPr>
              <w:t>Georg Trakl: Die Bauern</w:t>
            </w:r>
          </w:p>
          <w:p w14:paraId="60EA6DDE" w14:textId="77777777" w:rsidR="00941204" w:rsidRPr="00CC3D71" w:rsidRDefault="00941204" w:rsidP="00CC3D71">
            <w:pPr>
              <w:spacing w:after="0" w:line="240" w:lineRule="auto"/>
              <w:rPr>
                <w:rFonts w:ascii="Calibri Light" w:hAnsi="Calibri Light" w:cstheme="majorHAnsi"/>
                <w:sz w:val="20"/>
                <w:szCs w:val="20"/>
              </w:rPr>
            </w:pPr>
            <w:r w:rsidRPr="00CC3D71">
              <w:rPr>
                <w:rFonts w:ascii="Calibri Light" w:hAnsi="Calibri Light" w:cstheme="majorHAnsi"/>
                <w:sz w:val="20"/>
                <w:szCs w:val="20"/>
              </w:rPr>
              <w:t>Gottfried Keller: Abendlied</w:t>
            </w:r>
          </w:p>
          <w:p w14:paraId="1A0EB629" w14:textId="416F0FFF" w:rsidR="00CC3D71" w:rsidRPr="00CC3D71" w:rsidRDefault="00941204" w:rsidP="00CC3D71">
            <w:pPr>
              <w:spacing w:after="0" w:line="240" w:lineRule="auto"/>
              <w:rPr>
                <w:rFonts w:ascii="Calibri Light" w:hAnsi="Calibri Light" w:cstheme="majorHAnsi"/>
                <w:sz w:val="20"/>
                <w:szCs w:val="20"/>
              </w:rPr>
            </w:pPr>
            <w:r w:rsidRPr="00CC3D71">
              <w:rPr>
                <w:rFonts w:ascii="Calibri Light" w:hAnsi="Calibri Light" w:cstheme="majorHAnsi"/>
                <w:sz w:val="20"/>
                <w:szCs w:val="20"/>
              </w:rPr>
              <w:t>Joseph von Eichendorff: Mondnacht</w:t>
            </w:r>
          </w:p>
          <w:p w14:paraId="16707921" w14:textId="77777777" w:rsidR="005202FF" w:rsidRPr="005202FF" w:rsidRDefault="005202FF" w:rsidP="00CC3D71">
            <w:pPr>
              <w:spacing w:after="0" w:line="240" w:lineRule="auto"/>
              <w:rPr>
                <w:rFonts w:ascii="Calibri Light" w:hAnsi="Calibri Light" w:cstheme="majorHAnsi"/>
                <w:sz w:val="24"/>
                <w:szCs w:val="24"/>
              </w:rPr>
            </w:pPr>
          </w:p>
          <w:p w14:paraId="7E1978E4" w14:textId="77777777" w:rsidR="005202FF" w:rsidRPr="005202FF" w:rsidRDefault="005202FF" w:rsidP="00CC3D71">
            <w:pPr>
              <w:spacing w:after="0" w:line="240" w:lineRule="auto"/>
              <w:rPr>
                <w:rFonts w:ascii="Calibri Light" w:eastAsiaTheme="minorEastAsia" w:hAnsi="Calibri Light" w:cs="Arial"/>
                <w:b/>
                <w:color w:val="000000"/>
                <w:sz w:val="24"/>
                <w:szCs w:val="24"/>
                <w:lang w:eastAsia="de-DE"/>
              </w:rPr>
            </w:pPr>
            <w:r w:rsidRPr="005202FF">
              <w:rPr>
                <w:rFonts w:ascii="Calibri Light" w:hAnsi="Calibri Light" w:cstheme="majorHAnsi"/>
                <w:b/>
                <w:sz w:val="24"/>
                <w:szCs w:val="24"/>
              </w:rPr>
              <w:t xml:space="preserve">Hierin enthaltene Stilmittel: </w:t>
            </w:r>
            <w:r w:rsidRPr="005202FF">
              <w:rPr>
                <w:rFonts w:ascii="Calibri Light" w:eastAsiaTheme="minorEastAsia" w:hAnsi="Calibri Light" w:cs="Arial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73E39B70" w14:textId="54D90841" w:rsidR="005202FF" w:rsidRPr="00CC3D71" w:rsidRDefault="005202FF" w:rsidP="00CC3D71">
            <w:pPr>
              <w:spacing w:after="0" w:line="240" w:lineRule="auto"/>
              <w:rPr>
                <w:rFonts w:ascii="Calibri Light" w:hAnsi="Calibri Light" w:cstheme="majorHAnsi"/>
                <w:sz w:val="20"/>
                <w:szCs w:val="20"/>
              </w:rPr>
            </w:pPr>
            <w:r w:rsidRPr="00CC3D71">
              <w:rPr>
                <w:rFonts w:ascii="Calibri Light" w:eastAsiaTheme="minorEastAsia" w:hAnsi="Calibri Light" w:cs="Arial"/>
                <w:color w:val="000000"/>
                <w:sz w:val="20"/>
                <w:szCs w:val="20"/>
                <w:lang w:eastAsia="de-DE"/>
              </w:rPr>
              <w:t xml:space="preserve">Alliteration, Anapher, Apostroph, Ellipse, Rhetorische Frage, Hendiadyoin, Hyperbel, Imperativ, Inversion, Metapher, Metonymie, </w:t>
            </w:r>
            <w:proofErr w:type="spellStart"/>
            <w:r w:rsidRPr="00CC3D71">
              <w:rPr>
                <w:rFonts w:ascii="Calibri Light" w:eastAsiaTheme="minorEastAsia" w:hAnsi="Calibri Light" w:cs="Arial"/>
                <w:color w:val="000000"/>
                <w:sz w:val="20"/>
                <w:szCs w:val="20"/>
                <w:lang w:eastAsia="de-DE"/>
              </w:rPr>
              <w:t>Onomatopoesie</w:t>
            </w:r>
            <w:proofErr w:type="spellEnd"/>
            <w:r w:rsidRPr="00CC3D71">
              <w:rPr>
                <w:rFonts w:ascii="Calibri Light" w:eastAsiaTheme="minorEastAsia" w:hAnsi="Calibri Light" w:cs="Arial"/>
                <w:color w:val="000000"/>
                <w:sz w:val="20"/>
                <w:szCs w:val="20"/>
                <w:lang w:eastAsia="de-DE"/>
              </w:rPr>
              <w:t>, Pars pro toto, Personifikation, Synästhesie , Vergleich</w:t>
            </w:r>
          </w:p>
          <w:p w14:paraId="6DB749E1" w14:textId="0E718B35" w:rsidR="00397B08" w:rsidRPr="005202FF" w:rsidRDefault="00397B08" w:rsidP="00CC3D71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14:paraId="586541C8" w14:textId="77777777" w:rsidR="005202FF" w:rsidRDefault="005202F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Liste rhetorischer Mittel,</w:t>
            </w:r>
          </w:p>
          <w:p w14:paraId="3AA818F8" w14:textId="1DB71785" w:rsidR="00EE4534" w:rsidRPr="005202FF" w:rsidRDefault="00FE28E7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Arbeitsauftrag AB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 xml:space="preserve"> Aufgaben 1,2,3</w:t>
            </w:r>
          </w:p>
          <w:p w14:paraId="2B9A2531" w14:textId="4B669D29" w:rsidR="00464855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F4CA1" w:rsidRPr="005202FF" w14:paraId="28CDECE1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56283AD2" w14:textId="3F996EBF" w:rsidR="00202473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2</w:t>
            </w:r>
          </w:p>
          <w:p w14:paraId="2FE3F373" w14:textId="77777777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Erarbeitung 1</w:t>
            </w:r>
          </w:p>
          <w:p w14:paraId="47D2F6E3" w14:textId="1886926E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E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>inzelarbeit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7563BED" w14:textId="32E64344" w:rsidR="00DF4CA1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ermitteln Stilmittel in dem ihnen zugeteilten Gedicht und schreiben diese an entsprechender Stelle an den Seitenrand des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AB</w:t>
            </w:r>
            <w:r w:rsidR="009C2F07">
              <w:rPr>
                <w:rFonts w:ascii="Calibri Light" w:hAnsi="Calibri Light"/>
                <w:sz w:val="24"/>
                <w:szCs w:val="24"/>
              </w:rPr>
              <w:t>s</w:t>
            </w:r>
            <w:r w:rsidRPr="005202FF">
              <w:rPr>
                <w:rFonts w:ascii="Calibri Light" w:hAnsi="Calibri Light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E0F4D30" w14:textId="77777777" w:rsidR="00202473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Arbeitsauftrag AB</w:t>
            </w:r>
          </w:p>
          <w:p w14:paraId="5118359F" w14:textId="2CDF1A09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Aufgabe 4</w:t>
            </w:r>
          </w:p>
        </w:tc>
      </w:tr>
      <w:tr w:rsidR="008B5B2B" w:rsidRPr="005202FF" w14:paraId="054F6B8D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7F053E97" w14:textId="642BA8AB" w:rsidR="007F47B6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3</w:t>
            </w:r>
          </w:p>
          <w:p w14:paraId="61AA7A88" w14:textId="77777777" w:rsidR="00FE28E7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Erarbeitung 2</w:t>
            </w:r>
          </w:p>
          <w:p w14:paraId="19AE0019" w14:textId="54943ECE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G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>ruppenarbeit</w:t>
            </w:r>
          </w:p>
        </w:tc>
        <w:tc>
          <w:tcPr>
            <w:tcW w:w="4982" w:type="dxa"/>
            <w:shd w:val="clear" w:color="auto" w:fill="DEEAF6"/>
          </w:tcPr>
          <w:p w14:paraId="434676AE" w14:textId="46AF679C" w:rsidR="007F47B6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überprüfen 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 xml:space="preserve">gegenseitig </w:t>
            </w:r>
            <w:r w:rsidRPr="005202FF">
              <w:rPr>
                <w:rFonts w:ascii="Calibri Light" w:hAnsi="Calibri Light"/>
                <w:sz w:val="24"/>
                <w:szCs w:val="24"/>
              </w:rPr>
              <w:t>Ergebnisse und l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>egen ein Gruppen-</w:t>
            </w:r>
            <w:proofErr w:type="spellStart"/>
            <w:r w:rsidR="00E8116D" w:rsidRPr="005202FF">
              <w:rPr>
                <w:rFonts w:ascii="Calibri Light" w:hAnsi="Calibri Light"/>
                <w:sz w:val="24"/>
                <w:szCs w:val="24"/>
              </w:rPr>
              <w:t>Lernset</w:t>
            </w:r>
            <w:proofErr w:type="spellEnd"/>
            <w:r w:rsidR="00E8116D" w:rsidRPr="005202FF">
              <w:rPr>
                <w:rFonts w:ascii="Calibri Light" w:hAnsi="Calibri Light"/>
                <w:sz w:val="24"/>
                <w:szCs w:val="24"/>
              </w:rPr>
              <w:t xml:space="preserve"> an, in</w:t>
            </w:r>
            <w:r w:rsidR="009C2F0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5202FF">
              <w:rPr>
                <w:rFonts w:ascii="Calibri Light" w:hAnsi="Calibri Light"/>
                <w:sz w:val="24"/>
                <w:szCs w:val="24"/>
              </w:rPr>
              <w:t>dem alle ermittelnden Stilmittel aufgenommen werden.</w:t>
            </w:r>
          </w:p>
        </w:tc>
        <w:tc>
          <w:tcPr>
            <w:tcW w:w="2389" w:type="dxa"/>
            <w:shd w:val="clear" w:color="auto" w:fill="DEEAF6"/>
          </w:tcPr>
          <w:p w14:paraId="4CE1CEEA" w14:textId="77777777" w:rsidR="00063B5F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Arbeitsauftrag AB</w:t>
            </w:r>
          </w:p>
          <w:p w14:paraId="1F89D224" w14:textId="67890C21" w:rsidR="00FE28E7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Aufgabe</w:t>
            </w:r>
            <w:r w:rsidR="00941204" w:rsidRPr="005202FF">
              <w:rPr>
                <w:rFonts w:ascii="Calibri Light" w:hAnsi="Calibri Light"/>
                <w:sz w:val="24"/>
                <w:szCs w:val="24"/>
              </w:rPr>
              <w:t>n 5,6</w:t>
            </w:r>
          </w:p>
        </w:tc>
      </w:tr>
      <w:tr w:rsidR="007F47B6" w:rsidRPr="005202FF" w14:paraId="691E60E3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3C12EF7" w14:textId="221B0F0A" w:rsidR="00FE28E7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Präsentation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5B6B1CF2" w14:textId="77777777" w:rsidR="007F47B6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 xml:space="preserve">Die erstellten Quiz werden im Klassenverband via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bzw.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gespielt. </w:t>
            </w:r>
          </w:p>
          <w:p w14:paraId="253361F8" w14:textId="63D5761F" w:rsidR="00853142" w:rsidRPr="005202FF" w:rsidRDefault="00853142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b/>
                <w:sz w:val="24"/>
                <w:szCs w:val="24"/>
              </w:rPr>
              <w:t>Empfe</w:t>
            </w:r>
            <w:r w:rsidR="00E8116D" w:rsidRPr="005202FF">
              <w:rPr>
                <w:rFonts w:ascii="Calibri Light" w:hAnsi="Calibri Light"/>
                <w:b/>
                <w:sz w:val="24"/>
                <w:szCs w:val="24"/>
              </w:rPr>
              <w:t>h</w:t>
            </w:r>
            <w:r w:rsidRPr="005202FF">
              <w:rPr>
                <w:rFonts w:ascii="Calibri Light" w:hAnsi="Calibri Light"/>
                <w:b/>
                <w:sz w:val="24"/>
                <w:szCs w:val="24"/>
              </w:rPr>
              <w:t>lung:</w:t>
            </w:r>
            <w:r w:rsidRPr="005202FF">
              <w:rPr>
                <w:rFonts w:ascii="Calibri Light" w:hAnsi="Calibri Light"/>
                <w:sz w:val="24"/>
                <w:szCs w:val="24"/>
              </w:rPr>
              <w:t xml:space="preserve"> Eine Gruppe präsentiert, der Rest ergänzt bzw. berichtigt.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A5A0334" w14:textId="77777777" w:rsidR="00063B5F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Arbeitsauftrag AB</w:t>
            </w:r>
          </w:p>
          <w:p w14:paraId="4D809ED4" w14:textId="286FF23B" w:rsidR="00063B5F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Aufgabe 7</w:t>
            </w:r>
          </w:p>
          <w:p w14:paraId="3F422F53" w14:textId="32D36DF5" w:rsidR="00941204" w:rsidRPr="005202FF" w:rsidRDefault="00941204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Smartboar</w:t>
            </w:r>
            <w:r w:rsidR="00853142" w:rsidRPr="005202FF">
              <w:rPr>
                <w:rFonts w:ascii="Calibri Light" w:hAnsi="Calibri Light"/>
                <w:sz w:val="24"/>
                <w:szCs w:val="24"/>
              </w:rPr>
              <w:t>d</w:t>
            </w:r>
            <w:proofErr w:type="spellEnd"/>
            <w:r w:rsidR="00853142" w:rsidRPr="005202FF">
              <w:rPr>
                <w:rFonts w:ascii="Calibri Light" w:hAnsi="Calibri Light"/>
                <w:sz w:val="24"/>
                <w:szCs w:val="24"/>
              </w:rPr>
              <w:t xml:space="preserve"> bzw.</w:t>
            </w:r>
            <w:r w:rsidRPr="005202FF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</w:p>
        </w:tc>
      </w:tr>
      <w:tr w:rsidR="008B5B2B" w:rsidRPr="005202FF" w14:paraId="70F42B40" w14:textId="77777777" w:rsidTr="008B5B2B">
        <w:tc>
          <w:tcPr>
            <w:tcW w:w="1691" w:type="dxa"/>
            <w:shd w:val="clear" w:color="auto" w:fill="DEEAF6"/>
          </w:tcPr>
          <w:p w14:paraId="0179A620" w14:textId="0EA0D54E" w:rsidR="002D08C8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5</w:t>
            </w:r>
          </w:p>
          <w:p w14:paraId="4D77C738" w14:textId="6EC59AD2" w:rsidR="00464855" w:rsidRPr="005202FF" w:rsidRDefault="00202473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Vertiefung</w:t>
            </w:r>
          </w:p>
        </w:tc>
        <w:tc>
          <w:tcPr>
            <w:tcW w:w="4982" w:type="dxa"/>
            <w:shd w:val="clear" w:color="auto" w:fill="DEEAF6"/>
          </w:tcPr>
          <w:p w14:paraId="0722989F" w14:textId="223E4CC6" w:rsidR="007F47B6" w:rsidRPr="005202FF" w:rsidRDefault="00464855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5202FF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Pr="005202F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>arbeiten Stilmittel-Liste ab, indem sie</w:t>
            </w:r>
            <w:r w:rsidR="00202473" w:rsidRPr="005202FF">
              <w:rPr>
                <w:rFonts w:ascii="Calibri Light" w:hAnsi="Calibri Light"/>
                <w:sz w:val="24"/>
                <w:szCs w:val="24"/>
              </w:rPr>
              <w:t xml:space="preserve"> ihr Quiz auf Grundlage weiterer </w:t>
            </w:r>
            <w:r w:rsidR="004D4146" w:rsidRPr="005202FF">
              <w:rPr>
                <w:rFonts w:ascii="Calibri Light" w:hAnsi="Calibri Light"/>
                <w:sz w:val="24"/>
                <w:szCs w:val="24"/>
              </w:rPr>
              <w:t>bzw. zuvor behandelter Gedichte</w:t>
            </w:r>
            <w:r w:rsidR="00E8116D" w:rsidRPr="005202FF">
              <w:rPr>
                <w:rFonts w:ascii="Calibri Light" w:hAnsi="Calibri Light"/>
                <w:sz w:val="24"/>
                <w:szCs w:val="24"/>
              </w:rPr>
              <w:t xml:space="preserve"> erweitern.</w:t>
            </w:r>
          </w:p>
        </w:tc>
        <w:tc>
          <w:tcPr>
            <w:tcW w:w="2389" w:type="dxa"/>
            <w:shd w:val="clear" w:color="auto" w:fill="DEEAF6"/>
          </w:tcPr>
          <w:p w14:paraId="69AC876A" w14:textId="77777777" w:rsidR="00063B5F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Arbeitsauftrag AB</w:t>
            </w:r>
          </w:p>
          <w:p w14:paraId="46BA2926" w14:textId="77777777" w:rsidR="00063B5F" w:rsidRPr="005202FF" w:rsidRDefault="00063B5F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Aufgabe 8</w:t>
            </w:r>
          </w:p>
          <w:p w14:paraId="5545C71B" w14:textId="1AD3E060" w:rsidR="00202473" w:rsidRPr="005202FF" w:rsidRDefault="00202473" w:rsidP="00CC3D7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202FF">
              <w:rPr>
                <w:rFonts w:ascii="Calibri Light" w:hAnsi="Calibri Light"/>
                <w:sz w:val="24"/>
                <w:szCs w:val="24"/>
              </w:rPr>
              <w:t>Smartphone/ Tablet/ PC</w:t>
            </w:r>
          </w:p>
        </w:tc>
      </w:tr>
    </w:tbl>
    <w:p w14:paraId="18DC4C14" w14:textId="6EC98386" w:rsidR="0000310E" w:rsidRPr="005202FF" w:rsidRDefault="0000310E" w:rsidP="00CC3D71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sectPr w:rsidR="0000310E" w:rsidRPr="005202FF" w:rsidSect="00026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4BAB" w14:textId="77777777" w:rsidR="00E8116D" w:rsidRDefault="00E8116D" w:rsidP="003A7575">
      <w:pPr>
        <w:spacing w:after="0" w:line="240" w:lineRule="auto"/>
      </w:pPr>
      <w:r>
        <w:separator/>
      </w:r>
    </w:p>
  </w:endnote>
  <w:endnote w:type="continuationSeparator" w:id="0">
    <w:p w14:paraId="75A14D2C" w14:textId="77777777" w:rsidR="00E8116D" w:rsidRDefault="00E8116D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838E8" w14:textId="77777777" w:rsidR="004B68B6" w:rsidRDefault="004B68B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2FE8A" w14:textId="2AF1C513" w:rsidR="004B68B6" w:rsidRPr="00C21F26" w:rsidRDefault="004B68B6" w:rsidP="004B68B6">
    <w:pPr>
      <w:pStyle w:val="Fuzeile"/>
      <w:spacing w:after="0" w:line="240" w:lineRule="auto"/>
      <w:jc w:val="right"/>
      <w:rPr>
        <w:rFonts w:asciiTheme="majorHAnsi" w:hAnsiTheme="majorHAnsi" w:cstheme="majorHAnsi"/>
        <w:sz w:val="20"/>
        <w:szCs w:val="20"/>
        <w:u w:color="9BBB59"/>
      </w:rPr>
    </w:pPr>
    <w:r>
      <w:rPr>
        <w:rFonts w:asciiTheme="majorHAnsi" w:hAnsiTheme="majorHAnsi" w:cstheme="majorHAnsi"/>
        <w:sz w:val="20"/>
        <w:szCs w:val="20"/>
        <w:u w:color="9BBB59"/>
      </w:rPr>
      <w:t>Verlaufsplan</w:t>
    </w:r>
  </w:p>
  <w:p w14:paraId="2DFBEE0B" w14:textId="77777777" w:rsidR="004B68B6" w:rsidRDefault="004B68B6" w:rsidP="004B68B6">
    <w:pPr>
      <w:pStyle w:val="Fuzeile"/>
      <w:spacing w:after="0" w:line="240" w:lineRule="auto"/>
      <w:ind w:left="-284"/>
      <w:jc w:val="right"/>
      <w:rPr>
        <w:rFonts w:asciiTheme="majorHAnsi" w:hAnsiTheme="majorHAnsi"/>
      </w:rPr>
    </w:pPr>
    <w:r w:rsidRPr="00E97206">
      <w:rPr>
        <w:rFonts w:asciiTheme="majorHAnsi" w:hAnsiTheme="majorHAnsi"/>
      </w:rPr>
      <w:t xml:space="preserve">Dieses Material wurde erstellt von Kerstin Schröter und Meike Völz </w:t>
    </w:r>
  </w:p>
  <w:p w14:paraId="34E7E3DA" w14:textId="77777777" w:rsidR="004B68B6" w:rsidRPr="00E97206" w:rsidRDefault="004B68B6" w:rsidP="004B68B6">
    <w:pPr>
      <w:pStyle w:val="Fuzeile"/>
      <w:spacing w:after="0" w:line="240" w:lineRule="auto"/>
      <w:ind w:left="-284"/>
      <w:jc w:val="right"/>
      <w:rPr>
        <w:rFonts w:asciiTheme="majorHAnsi" w:hAnsiTheme="majorHAnsi"/>
      </w:rPr>
    </w:pPr>
    <w:r w:rsidRPr="00E97206">
      <w:rPr>
        <w:rFonts w:asciiTheme="majorHAnsi" w:hAnsiTheme="majorHAnsi"/>
      </w:rPr>
      <w:t xml:space="preserve">und steht unter der Lizenz </w:t>
    </w:r>
    <w:hyperlink r:id="rId1" w:history="1">
      <w:r w:rsidRPr="00E97206">
        <w:rPr>
          <w:rStyle w:val="Link"/>
          <w:rFonts w:asciiTheme="majorHAnsi" w:hAnsiTheme="majorHAnsi"/>
        </w:rPr>
        <w:t>CC BY-NC-SA 3.0</w:t>
      </w:r>
    </w:hyperlink>
  </w:p>
  <w:p w14:paraId="0B7B20C8" w14:textId="249333DA" w:rsidR="00E8116D" w:rsidRPr="004B68B6" w:rsidRDefault="004B68B6" w:rsidP="004B68B6">
    <w:pPr>
      <w:pStyle w:val="Fuzeile"/>
      <w:spacing w:after="0" w:line="240" w:lineRule="auto"/>
      <w:jc w:val="right"/>
    </w:pPr>
    <w:r>
      <w:rPr>
        <w:noProof/>
      </w:rPr>
      <w:drawing>
        <wp:inline distT="0" distB="0" distL="0" distR="0" wp14:anchorId="571A4A23" wp14:editId="269B081E">
          <wp:extent cx="1113790" cy="389255"/>
          <wp:effectExtent l="0" t="0" r="3810" b="0"/>
          <wp:docPr id="2" name="Bild 2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B544" w14:textId="77777777" w:rsidR="004B68B6" w:rsidRDefault="004B68B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7D59" w14:textId="77777777" w:rsidR="00E8116D" w:rsidRDefault="00E8116D" w:rsidP="003A7575">
      <w:pPr>
        <w:spacing w:after="0" w:line="240" w:lineRule="auto"/>
      </w:pPr>
      <w:r>
        <w:separator/>
      </w:r>
    </w:p>
  </w:footnote>
  <w:footnote w:type="continuationSeparator" w:id="0">
    <w:p w14:paraId="502A8773" w14:textId="77777777" w:rsidR="00E8116D" w:rsidRDefault="00E8116D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47CA" w14:textId="77777777" w:rsidR="004B68B6" w:rsidRDefault="004B68B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2CD49" w14:textId="77777777" w:rsidR="00E8116D" w:rsidRPr="0055325B" w:rsidRDefault="00E8116D">
    <w:pPr>
      <w:pStyle w:val="Kopfzeile"/>
      <w:rPr>
        <w:b/>
        <w:sz w:val="24"/>
        <w:szCs w:val="24"/>
      </w:rPr>
    </w:pPr>
    <w:bookmarkStart w:id="0" w:name="_GoBack"/>
    <w:r w:rsidRPr="0055325B">
      <w:rPr>
        <w:b/>
        <w:noProof/>
        <w:sz w:val="24"/>
        <w:szCs w:val="24"/>
        <w:lang w:eastAsia="zh-CN"/>
      </w:rPr>
      <w:t xml:space="preserve">Transparenter </w:t>
    </w:r>
    <w:bookmarkEnd w:id="0"/>
    <w:r w:rsidRPr="0055325B">
      <w:rPr>
        <w:b/>
        <w:noProof/>
        <w:sz w:val="24"/>
        <w:szCs w:val="24"/>
        <w:lang w:eastAsia="zh-CN"/>
      </w:rPr>
      <w:t>Verlauf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08C8" w14:textId="77777777" w:rsidR="004B68B6" w:rsidRDefault="004B68B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55B4C"/>
    <w:multiLevelType w:val="hybridMultilevel"/>
    <w:tmpl w:val="2E1C77DC"/>
    <w:lvl w:ilvl="0" w:tplc="9F1ECF3E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09EE"/>
    <w:multiLevelType w:val="hybridMultilevel"/>
    <w:tmpl w:val="A43E5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1406B"/>
    <w:multiLevelType w:val="hybridMultilevel"/>
    <w:tmpl w:val="80FA9C0E"/>
    <w:lvl w:ilvl="0" w:tplc="B422335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B5F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0A6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2473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8C8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71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97B08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4855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8B6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4146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2FF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142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0A0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1204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6773F"/>
    <w:rsid w:val="00970472"/>
    <w:rsid w:val="009711BE"/>
    <w:rsid w:val="009757C2"/>
    <w:rsid w:val="00976C10"/>
    <w:rsid w:val="00976D76"/>
    <w:rsid w:val="00980098"/>
    <w:rsid w:val="00980E91"/>
    <w:rsid w:val="00982CAB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2F07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3D71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16D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9C0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8E7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2D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85D2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85D2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85D2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85D2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3546-76F8-5B49-A958-C9F6322F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2079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Medienprofil SAH</cp:lastModifiedBy>
  <cp:revision>3</cp:revision>
  <cp:lastPrinted>2018-06-05T08:23:00Z</cp:lastPrinted>
  <dcterms:created xsi:type="dcterms:W3CDTF">2019-01-27T15:46:00Z</dcterms:created>
  <dcterms:modified xsi:type="dcterms:W3CDTF">2019-01-28T11:34:00Z</dcterms:modified>
</cp:coreProperties>
</file>