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E" w:rsidRPr="005A0553" w:rsidRDefault="0044312F" w:rsidP="005A0553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proofErr w:type="gramStart"/>
      <w:r w:rsidRPr="0044312F">
        <w:rPr>
          <w:rFonts w:ascii="Roboto" w:hAnsi="Roboto"/>
        </w:rPr>
        <w:t>Das</w:t>
      </w:r>
      <w:proofErr w:type="gramEnd"/>
      <w:r w:rsidRPr="0044312F">
        <w:rPr>
          <w:rFonts w:ascii="Roboto" w:hAnsi="Roboto"/>
        </w:rPr>
        <w:t xml:space="preserve"> PC mal selbst erklärt.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44312F" w:rsidRPr="003A7575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0"/>
                <w:szCs w:val="24"/>
              </w:rPr>
              <w:t xml:space="preserve">5 </w:t>
            </w:r>
            <w:r w:rsidRPr="0044312F">
              <w:rPr>
                <w:rFonts w:ascii="Calibri Light" w:hAnsi="Calibri Light"/>
                <w:sz w:val="20"/>
                <w:szCs w:val="24"/>
              </w:rPr>
              <w:t>min.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Pr="0044312F" w:rsidRDefault="0044312F" w:rsidP="00A1011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Lehrer projiziert Beispielsatz Einstieg.docx und bittet </w:t>
            </w:r>
            <w:proofErr w:type="spellStart"/>
            <w:r>
              <w:rPr>
                <w:rFonts w:ascii="Roboto" w:hAnsi="Roboto"/>
              </w:rPr>
              <w:t>SuS</w:t>
            </w:r>
            <w:proofErr w:type="spellEnd"/>
            <w:r>
              <w:rPr>
                <w:rFonts w:ascii="Roboto" w:hAnsi="Roboto"/>
              </w:rPr>
              <w:t xml:space="preserve"> zu übersetzen. L hilft bei Vokabelfragen. </w:t>
            </w:r>
            <w:proofErr w:type="spellStart"/>
            <w:r>
              <w:rPr>
                <w:rFonts w:ascii="Roboto" w:hAnsi="Roboto"/>
              </w:rPr>
              <w:t>SuS</w:t>
            </w:r>
            <w:proofErr w:type="spellEnd"/>
            <w:r>
              <w:rPr>
                <w:rFonts w:ascii="Roboto" w:hAnsi="Roboto"/>
              </w:rPr>
              <w:t xml:space="preserve"> scheitern an </w:t>
            </w:r>
            <w:proofErr w:type="spellStart"/>
            <w:r>
              <w:rPr>
                <w:rFonts w:ascii="Roboto" w:hAnsi="Roboto"/>
                <w:b/>
              </w:rPr>
              <w:t>lusus</w:t>
            </w:r>
            <w:proofErr w:type="spellEnd"/>
            <w:r>
              <w:rPr>
                <w:rFonts w:ascii="Roboto" w:hAnsi="Roboto"/>
              </w:rPr>
              <w:t xml:space="preserve"> und dürfen Vermutungen zur Übersetzung anstellen, die L ggf. notiert.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10110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, OHP</w:t>
            </w:r>
          </w:p>
        </w:tc>
      </w:tr>
      <w:tr w:rsidR="00A10110" w:rsidRPr="003A7575" w:rsidTr="008B5B2B">
        <w:tc>
          <w:tcPr>
            <w:tcW w:w="1691" w:type="dxa"/>
            <w:shd w:val="clear" w:color="auto" w:fill="DEEAF6"/>
          </w:tcPr>
          <w:p w:rsidR="0044312F" w:rsidRDefault="0044312F" w:rsidP="004431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44312F">
              <w:rPr>
                <w:rFonts w:ascii="Calibri Light" w:hAnsi="Calibri Light"/>
                <w:sz w:val="20"/>
                <w:szCs w:val="24"/>
              </w:rPr>
              <w:t>10 min.</w:t>
            </w:r>
          </w:p>
        </w:tc>
        <w:tc>
          <w:tcPr>
            <w:tcW w:w="4982" w:type="dxa"/>
            <w:shd w:val="clear" w:color="auto" w:fill="DEEAF6"/>
          </w:tcPr>
          <w:p w:rsidR="00A10110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wenden sich nun den Arbeitsblättern zu, die sie eigenständig bearbeiten können. </w:t>
            </w:r>
          </w:p>
          <w:p w:rsidR="0044312F" w:rsidRDefault="0044312F" w:rsidP="00DC261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AB1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Wdh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. der dt. </w:t>
            </w:r>
            <w:r w:rsidR="00DC2613">
              <w:rPr>
                <w:rFonts w:ascii="Calibri Light" w:hAnsi="Calibri Light"/>
                <w:sz w:val="24"/>
                <w:szCs w:val="24"/>
              </w:rPr>
              <w:t>Nebensätze</w:t>
            </w:r>
            <w:r>
              <w:rPr>
                <w:rFonts w:ascii="Calibri Light" w:hAnsi="Calibri Light"/>
                <w:sz w:val="24"/>
                <w:szCs w:val="24"/>
              </w:rPr>
              <w:t xml:space="preserve"> und deren Funktion im Deutschen.</w:t>
            </w:r>
          </w:p>
        </w:tc>
        <w:tc>
          <w:tcPr>
            <w:tcW w:w="2389" w:type="dxa"/>
            <w:shd w:val="clear" w:color="auto" w:fill="DEEAF6"/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4312F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4312F" w:rsidRDefault="0044312F" w:rsidP="004431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AB1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44312F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Sicherung 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44312F">
              <w:rPr>
                <w:rFonts w:ascii="Calibri Light" w:hAnsi="Calibri Light"/>
                <w:sz w:val="20"/>
                <w:szCs w:val="24"/>
              </w:rPr>
              <w:t>10 min.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Default="0044312F" w:rsidP="004407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Vergleich der dt. </w:t>
            </w:r>
            <w:r w:rsidR="0044074F">
              <w:rPr>
                <w:rFonts w:ascii="Calibri Light" w:hAnsi="Calibri Light"/>
                <w:sz w:val="24"/>
                <w:szCs w:val="24"/>
              </w:rPr>
              <w:t>Nebensätze</w:t>
            </w:r>
            <w:r>
              <w:rPr>
                <w:rFonts w:ascii="Calibri Light" w:hAnsi="Calibri Light"/>
                <w:sz w:val="24"/>
                <w:szCs w:val="24"/>
              </w:rPr>
              <w:t xml:space="preserve"> und der Lösungen der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10110" w:rsidRDefault="00A10110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10110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A10110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II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44312F">
              <w:rPr>
                <w:rFonts w:ascii="Calibri Light" w:hAnsi="Calibri Light"/>
                <w:sz w:val="20"/>
                <w:szCs w:val="24"/>
              </w:rPr>
              <w:t>10 min.</w:t>
            </w:r>
            <w:r>
              <w:rPr>
                <w:rFonts w:ascii="Calibri Light" w:hAnsi="Calibri Light"/>
                <w:sz w:val="20"/>
                <w:szCs w:val="24"/>
              </w:rPr>
              <w:br/>
            </w:r>
            <w:r w:rsidRPr="0044312F">
              <w:rPr>
                <w:rFonts w:ascii="Calibri Light" w:hAnsi="Calibri Light"/>
                <w:sz w:val="20"/>
                <w:szCs w:val="24"/>
              </w:rPr>
              <w:t>10 min.</w:t>
            </w:r>
          </w:p>
        </w:tc>
        <w:tc>
          <w:tcPr>
            <w:tcW w:w="4982" w:type="dxa"/>
            <w:shd w:val="clear" w:color="auto" w:fill="DEEAF6"/>
          </w:tcPr>
          <w:p w:rsidR="00A10110" w:rsidRDefault="0044312F" w:rsidP="004431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bittet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F1249F">
              <w:rPr>
                <w:rFonts w:ascii="Calibri Light" w:hAnsi="Calibri Light"/>
                <w:sz w:val="24"/>
                <w:szCs w:val="24"/>
              </w:rPr>
              <w:t xml:space="preserve">in EA </w:t>
            </w:r>
            <w:r>
              <w:rPr>
                <w:rFonts w:ascii="Calibri Light" w:hAnsi="Calibri Light"/>
                <w:sz w:val="24"/>
                <w:szCs w:val="24"/>
              </w:rPr>
              <w:t>Übersetzung der Übungssätze vorzunehmen: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AB2 Lateinsätze: Video + AB3 </w:t>
            </w:r>
            <w:r>
              <w:rPr>
                <w:rFonts w:ascii="Calibri Light" w:hAnsi="Calibri Light"/>
                <w:sz w:val="24"/>
                <w:szCs w:val="24"/>
              </w:rPr>
              <w:br/>
              <w:t>Übersetzung AB2</w:t>
            </w:r>
          </w:p>
        </w:tc>
        <w:tc>
          <w:tcPr>
            <w:tcW w:w="2389" w:type="dxa"/>
            <w:shd w:val="clear" w:color="auto" w:fill="DEEAF6"/>
          </w:tcPr>
          <w:p w:rsidR="0044312F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AB2+3</w:t>
            </w:r>
          </w:p>
          <w:p w:rsidR="00A10110" w:rsidRDefault="00F1249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digitales Endgerät</w:t>
            </w:r>
          </w:p>
        </w:tc>
      </w:tr>
      <w:tr w:rsidR="00A101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F1249F" w:rsidRDefault="0044312F" w:rsidP="00F1249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II</w:t>
            </w:r>
            <w:r w:rsidR="00F1249F">
              <w:rPr>
                <w:rFonts w:ascii="Calibri Light" w:hAnsi="Calibri Light"/>
                <w:sz w:val="24"/>
                <w:szCs w:val="24"/>
              </w:rPr>
              <w:br/>
            </w:r>
            <w:r w:rsidR="00F1249F" w:rsidRPr="0044312F">
              <w:rPr>
                <w:rFonts w:ascii="Calibri Light" w:hAnsi="Calibri Light"/>
                <w:sz w:val="20"/>
                <w:szCs w:val="24"/>
              </w:rPr>
              <w:t>1</w:t>
            </w:r>
            <w:r w:rsidR="00F1249F">
              <w:rPr>
                <w:rFonts w:ascii="Calibri Light" w:hAnsi="Calibri Light"/>
                <w:sz w:val="20"/>
                <w:szCs w:val="24"/>
              </w:rPr>
              <w:t>5</w:t>
            </w:r>
            <w:r w:rsidR="00F1249F" w:rsidRPr="0044312F">
              <w:rPr>
                <w:rFonts w:ascii="Calibri Light" w:hAnsi="Calibri Light"/>
                <w:sz w:val="20"/>
                <w:szCs w:val="24"/>
              </w:rPr>
              <w:t xml:space="preserve"> min.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A10110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Vergleich der Übersetzung im Plenum</w:t>
            </w:r>
            <w:r w:rsidR="00F1249F">
              <w:rPr>
                <w:rFonts w:ascii="Calibri Light" w:hAnsi="Calibri Light"/>
                <w:sz w:val="24"/>
                <w:szCs w:val="24"/>
              </w:rPr>
              <w:t xml:space="preserve"> (UG).</w:t>
            </w:r>
          </w:p>
          <w:p w:rsidR="00F1249F" w:rsidRDefault="00F1249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Klärung von Fragen.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A37B7" w:rsidRDefault="0044312F" w:rsidP="00A10110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</w:p>
        </w:tc>
      </w:tr>
      <w:tr w:rsidR="00A10110" w:rsidRPr="003A7575" w:rsidTr="008B5B2B">
        <w:tc>
          <w:tcPr>
            <w:tcW w:w="1691" w:type="dxa"/>
            <w:shd w:val="clear" w:color="auto" w:fill="DEEAF6"/>
          </w:tcPr>
          <w:p w:rsidR="000A37B7" w:rsidRDefault="00F1249F" w:rsidP="00A10110">
            <w:pPr>
              <w:rPr>
                <w:rFonts w:ascii="Calibri Light" w:hAnsi="Calibri Light"/>
                <w:sz w:val="20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Vertiefung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0"/>
                <w:szCs w:val="24"/>
              </w:rPr>
              <w:t>30</w:t>
            </w:r>
            <w:r w:rsidRPr="00F1249F">
              <w:rPr>
                <w:rFonts w:ascii="Calibri Light" w:hAnsi="Calibri Light"/>
                <w:sz w:val="20"/>
                <w:szCs w:val="24"/>
              </w:rPr>
              <w:t xml:space="preserve"> min.</w:t>
            </w:r>
          </w:p>
          <w:p w:rsidR="00B0739F" w:rsidRDefault="00F1249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17228A" w:rsidRPr="00F1249F" w:rsidRDefault="0017228A" w:rsidP="0017228A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B0739F" w:rsidRDefault="00F1249F" w:rsidP="00B0739F">
            <w:pPr>
              <w:rPr>
                <w:rFonts w:ascii="Calibri Light" w:hAnsi="Calibri Light"/>
                <w:sz w:val="18"/>
                <w:szCs w:val="24"/>
              </w:rPr>
            </w:pPr>
            <w:r w:rsidRPr="00F1249F">
              <w:rPr>
                <w:rFonts w:ascii="Calibri Light" w:hAnsi="Calibri Light"/>
                <w:sz w:val="18"/>
                <w:szCs w:val="24"/>
              </w:rPr>
              <w:br/>
            </w:r>
            <w:r w:rsidRPr="00F1249F">
              <w:rPr>
                <w:rFonts w:ascii="Calibri Light" w:hAnsi="Calibri Light"/>
                <w:sz w:val="18"/>
                <w:szCs w:val="24"/>
              </w:rPr>
              <w:br/>
            </w:r>
          </w:p>
          <w:p w:rsidR="00B0739F" w:rsidRDefault="00B0739F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B0739F" w:rsidRDefault="00B0739F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B0739F" w:rsidRDefault="00B0739F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17228A" w:rsidRDefault="0017228A" w:rsidP="00B073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F1249F" w:rsidRDefault="00F1249F" w:rsidP="00B0739F">
            <w:pPr>
              <w:rPr>
                <w:rFonts w:ascii="Calibri Light" w:hAnsi="Calibri Light"/>
                <w:sz w:val="18"/>
                <w:szCs w:val="24"/>
              </w:rPr>
            </w:pPr>
            <w:r w:rsidRPr="00F1249F">
              <w:rPr>
                <w:rFonts w:ascii="Calibri Light" w:hAnsi="Calibri Light"/>
                <w:sz w:val="18"/>
                <w:szCs w:val="24"/>
              </w:rPr>
              <w:br/>
            </w:r>
          </w:p>
          <w:p w:rsidR="00B0739F" w:rsidRDefault="00B0739F" w:rsidP="00B0739F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82" w:type="dxa"/>
            <w:shd w:val="clear" w:color="auto" w:fill="DEEAF6"/>
          </w:tcPr>
          <w:p w:rsidR="00F1249F" w:rsidRDefault="00F1249F" w:rsidP="000A37B7">
            <w:pPr>
              <w:rPr>
                <w:rFonts w:ascii="Calibri Light" w:hAnsi="Calibri Light"/>
                <w:szCs w:val="24"/>
              </w:rPr>
            </w:pPr>
            <w:r w:rsidRPr="00AC4391">
              <w:rPr>
                <w:rFonts w:ascii="Calibri Light" w:hAnsi="Calibri Light"/>
                <w:szCs w:val="24"/>
              </w:rPr>
              <w:lastRenderedPageBreak/>
              <w:t xml:space="preserve">L bittet </w:t>
            </w:r>
            <w:proofErr w:type="spellStart"/>
            <w:r w:rsidRPr="00AC4391">
              <w:rPr>
                <w:rFonts w:ascii="Calibri Light" w:hAnsi="Calibri Light"/>
                <w:szCs w:val="24"/>
              </w:rPr>
              <w:t>SuS</w:t>
            </w:r>
            <w:proofErr w:type="spellEnd"/>
            <w:r w:rsidRPr="00AC4391">
              <w:rPr>
                <w:rFonts w:ascii="Calibri Light" w:hAnsi="Calibri Light"/>
                <w:szCs w:val="24"/>
              </w:rPr>
              <w:t xml:space="preserve"> AB4 in GA zu bearbeiten. </w:t>
            </w:r>
            <w:proofErr w:type="spellStart"/>
            <w:r w:rsidRPr="00AC4391">
              <w:rPr>
                <w:rFonts w:ascii="Calibri Light" w:hAnsi="Calibri Light"/>
                <w:szCs w:val="24"/>
              </w:rPr>
              <w:t>SuS</w:t>
            </w:r>
            <w:proofErr w:type="spellEnd"/>
            <w:r w:rsidRPr="00AC4391">
              <w:rPr>
                <w:rFonts w:ascii="Calibri Light" w:hAnsi="Calibri Light"/>
                <w:szCs w:val="24"/>
              </w:rPr>
              <w:t xml:space="preserve"> sollen mithilfe der Seite simpleshow.com ein kurzes Lernvideo zur Übersetzung eines </w:t>
            </w:r>
            <w:proofErr w:type="spellStart"/>
            <w:r w:rsidRPr="00AC4391">
              <w:rPr>
                <w:rFonts w:ascii="Calibri Light" w:hAnsi="Calibri Light"/>
                <w:szCs w:val="24"/>
              </w:rPr>
              <w:t>Participium</w:t>
            </w:r>
            <w:proofErr w:type="spellEnd"/>
            <w:r w:rsidRPr="00AC4391">
              <w:rPr>
                <w:rFonts w:ascii="Calibri Light" w:hAnsi="Calibri Light"/>
                <w:szCs w:val="24"/>
              </w:rPr>
              <w:t xml:space="preserve"> </w:t>
            </w:r>
            <w:proofErr w:type="spellStart"/>
            <w:r w:rsidRPr="00AC4391">
              <w:rPr>
                <w:rFonts w:ascii="Calibri Light" w:hAnsi="Calibri Light"/>
                <w:szCs w:val="24"/>
              </w:rPr>
              <w:t>Coniunctum</w:t>
            </w:r>
            <w:proofErr w:type="spellEnd"/>
            <w:r w:rsidRPr="00AC4391">
              <w:rPr>
                <w:rFonts w:ascii="Calibri Light" w:hAnsi="Calibri Light"/>
                <w:szCs w:val="24"/>
              </w:rPr>
              <w:t xml:space="preserve"> erstellen. Dafür sollen sie sich in ihrer Gruppe unterschiedliche Adverbialsätze zuteilen und jeweils in EA ein kurzes </w:t>
            </w:r>
            <w:proofErr w:type="spellStart"/>
            <w:r w:rsidRPr="00AC4391">
              <w:rPr>
                <w:rFonts w:ascii="Calibri Light" w:hAnsi="Calibri Light"/>
                <w:szCs w:val="24"/>
              </w:rPr>
              <w:t>Erklärvideo</w:t>
            </w:r>
            <w:proofErr w:type="spellEnd"/>
            <w:r w:rsidRPr="00AC4391">
              <w:rPr>
                <w:rFonts w:ascii="Calibri Light" w:hAnsi="Calibri Light"/>
                <w:szCs w:val="24"/>
              </w:rPr>
              <w:t>. (nicht den Kausalsatz)  erstellen.</w:t>
            </w:r>
          </w:p>
          <w:p w:rsidR="00B0739F" w:rsidRPr="00AC4391" w:rsidRDefault="00B0739F" w:rsidP="000A37B7">
            <w:pPr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>L sammelt an der Tafel/</w:t>
            </w:r>
            <w:proofErr w:type="spellStart"/>
            <w:r>
              <w:rPr>
                <w:rFonts w:ascii="Calibri Light" w:hAnsi="Calibri Light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Cs w:val="24"/>
              </w:rPr>
              <w:t xml:space="preserve"> Kriterien für ein gutes Lernvideo: Verständlichkeit, Struktur, Wortwahl etc. Übertrage die Notizen in dein Heft.</w:t>
            </w:r>
          </w:p>
          <w:p w:rsidR="00F1249F" w:rsidRPr="00F1249F" w:rsidRDefault="00F1249F" w:rsidP="00F1249F">
            <w:pPr>
              <w:rPr>
                <w:rFonts w:ascii="Calibri Light" w:hAnsi="Calibri Light"/>
                <w:sz w:val="18"/>
                <w:szCs w:val="24"/>
              </w:rPr>
            </w:pPr>
            <w:r w:rsidRPr="00F1249F">
              <w:rPr>
                <w:rFonts w:ascii="Calibri Light" w:hAnsi="Calibri Light"/>
                <w:sz w:val="18"/>
                <w:szCs w:val="24"/>
              </w:rPr>
              <w:t>a)</w:t>
            </w:r>
            <w:r>
              <w:rPr>
                <w:rFonts w:ascii="Calibri Light" w:hAnsi="Calibri Light"/>
                <w:sz w:val="18"/>
                <w:szCs w:val="24"/>
              </w:rPr>
              <w:t xml:space="preserve"> </w:t>
            </w:r>
            <w:r w:rsidRPr="00F1249F">
              <w:rPr>
                <w:rFonts w:ascii="Calibri Light" w:hAnsi="Calibri Light"/>
                <w:sz w:val="18"/>
                <w:szCs w:val="24"/>
              </w:rPr>
              <w:t xml:space="preserve">https://videos.mysimpleshow.com/YArwXhwrbB an. Der Beispielsatz dort lautet: </w:t>
            </w:r>
            <w:proofErr w:type="spellStart"/>
            <w:r w:rsidRPr="00F1249F">
              <w:rPr>
                <w:rFonts w:ascii="Calibri Light" w:hAnsi="Calibri Light"/>
                <w:sz w:val="18"/>
                <w:szCs w:val="24"/>
              </w:rPr>
              <w:t>Puella</w:t>
            </w:r>
            <w:proofErr w:type="spellEnd"/>
            <w:r w:rsidRP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proofErr w:type="spellStart"/>
            <w:r w:rsidRPr="00F1249F">
              <w:rPr>
                <w:rFonts w:ascii="Calibri Light" w:hAnsi="Calibri Light"/>
                <w:sz w:val="18"/>
                <w:szCs w:val="24"/>
              </w:rPr>
              <w:t>virum</w:t>
            </w:r>
            <w:proofErr w:type="spellEnd"/>
            <w:r w:rsidRP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proofErr w:type="spellStart"/>
            <w:r w:rsidRPr="00F1249F">
              <w:rPr>
                <w:rFonts w:ascii="Calibri Light" w:hAnsi="Calibri Light"/>
                <w:sz w:val="18"/>
                <w:szCs w:val="24"/>
              </w:rPr>
              <w:t>laesum</w:t>
            </w:r>
            <w:proofErr w:type="spellEnd"/>
            <w:r w:rsidRP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proofErr w:type="spellStart"/>
            <w:r w:rsidRPr="00F1249F">
              <w:rPr>
                <w:rFonts w:ascii="Calibri Light" w:hAnsi="Calibri Light"/>
                <w:sz w:val="18"/>
                <w:szCs w:val="24"/>
              </w:rPr>
              <w:t>adiuvat</w:t>
            </w:r>
            <w:proofErr w:type="spellEnd"/>
            <w:r w:rsidRPr="00F1249F">
              <w:rPr>
                <w:rFonts w:ascii="Calibri Light" w:hAnsi="Calibri Light"/>
                <w:sz w:val="18"/>
                <w:szCs w:val="24"/>
              </w:rPr>
              <w:t>.</w:t>
            </w:r>
          </w:p>
          <w:p w:rsidR="00F1249F" w:rsidRPr="00F1249F" w:rsidRDefault="00F1249F" w:rsidP="00F1249F">
            <w:pPr>
              <w:rPr>
                <w:rFonts w:ascii="Calibri Light" w:hAnsi="Calibri Light"/>
                <w:sz w:val="18"/>
                <w:szCs w:val="24"/>
              </w:rPr>
            </w:pPr>
            <w:r w:rsidRPr="00F1249F">
              <w:rPr>
                <w:rFonts w:ascii="Calibri Light" w:hAnsi="Calibri Light"/>
                <w:sz w:val="18"/>
                <w:szCs w:val="24"/>
              </w:rPr>
              <w:t>b)</w:t>
            </w:r>
            <w:r>
              <w:rPr>
                <w:rFonts w:ascii="Calibri Light" w:hAnsi="Calibri Light"/>
                <w:sz w:val="18"/>
                <w:szCs w:val="24"/>
              </w:rPr>
              <w:t xml:space="preserve"> </w:t>
            </w:r>
            <w:r w:rsidRPr="00F1249F">
              <w:rPr>
                <w:rFonts w:ascii="Calibri Light" w:hAnsi="Calibri Light"/>
                <w:sz w:val="18"/>
                <w:szCs w:val="24"/>
              </w:rPr>
              <w:t>Erstelle Dir anschließend kurz einen eigenen Account auf mysimpleshow.com</w:t>
            </w:r>
          </w:p>
          <w:p w:rsidR="00B0739F" w:rsidRDefault="00B0739F" w:rsidP="00F1249F">
            <w:pPr>
              <w:rPr>
                <w:rFonts w:ascii="Calibri Light" w:hAnsi="Calibri Light"/>
                <w:sz w:val="18"/>
                <w:szCs w:val="24"/>
              </w:rPr>
            </w:pPr>
            <w:r>
              <w:rPr>
                <w:rFonts w:ascii="Calibri Light" w:hAnsi="Calibri Light"/>
                <w:sz w:val="18"/>
                <w:szCs w:val="24"/>
              </w:rPr>
              <w:t xml:space="preserve">c) Erstelle nun zunächst einen groben Verlaufsplan, was du auf welcher Folie mitteilen möchtest. Überprüfe im Anschluss anhand der erstellten Kriterien den erarbeiteten Plan. </w:t>
            </w:r>
          </w:p>
          <w:p w:rsidR="00F1249F" w:rsidRPr="00F1249F" w:rsidRDefault="0017228A" w:rsidP="00F1249F">
            <w:pPr>
              <w:rPr>
                <w:rFonts w:ascii="Calibri Light" w:hAnsi="Calibri Light"/>
                <w:sz w:val="18"/>
                <w:szCs w:val="24"/>
              </w:rPr>
            </w:pPr>
            <w:r>
              <w:rPr>
                <w:rFonts w:ascii="Calibri Light" w:hAnsi="Calibri Light"/>
                <w:sz w:val="18"/>
                <w:szCs w:val="24"/>
              </w:rPr>
              <w:t>d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)</w:t>
            </w:r>
            <w:r w:rsid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Erstelle nun selbst ein eigen</w:t>
            </w:r>
            <w:r>
              <w:rPr>
                <w:rFonts w:ascii="Calibri Light" w:hAnsi="Calibri Light"/>
                <w:sz w:val="18"/>
                <w:szCs w:val="24"/>
              </w:rPr>
              <w:t xml:space="preserve">es Kurzvideo mit </w:t>
            </w:r>
            <w:proofErr w:type="spellStart"/>
            <w:r>
              <w:rPr>
                <w:rFonts w:ascii="Calibri Light" w:hAnsi="Calibri Light"/>
                <w:sz w:val="18"/>
                <w:szCs w:val="24"/>
              </w:rPr>
              <w:t>Simpleshow</w:t>
            </w:r>
            <w:proofErr w:type="spellEnd"/>
            <w:r>
              <w:rPr>
                <w:rFonts w:ascii="Calibri Light" w:hAnsi="Calibri Light"/>
                <w:sz w:val="18"/>
                <w:szCs w:val="24"/>
              </w:rPr>
              <w:t xml:space="preserve"> zu d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 xml:space="preserve">einem Adverbialsatz. Dafür musst du natürlich ein passendes </w:t>
            </w:r>
            <w:proofErr w:type="spellStart"/>
            <w:r w:rsidR="00F1249F" w:rsidRPr="00F1249F">
              <w:rPr>
                <w:rFonts w:ascii="Calibri Light" w:hAnsi="Calibri Light"/>
                <w:sz w:val="18"/>
                <w:szCs w:val="24"/>
              </w:rPr>
              <w:t>Participium</w:t>
            </w:r>
            <w:proofErr w:type="spellEnd"/>
            <w:r w:rsidR="00F1249F" w:rsidRP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proofErr w:type="spellStart"/>
            <w:r w:rsidR="00F1249F" w:rsidRPr="00F1249F">
              <w:rPr>
                <w:rFonts w:ascii="Calibri Light" w:hAnsi="Calibri Light"/>
                <w:sz w:val="18"/>
                <w:szCs w:val="24"/>
              </w:rPr>
              <w:t>Coniunctum</w:t>
            </w:r>
            <w:proofErr w:type="spellEnd"/>
            <w:r w:rsidR="00F1249F" w:rsidRPr="00F1249F">
              <w:rPr>
                <w:rFonts w:ascii="Calibri Light" w:hAnsi="Calibri Light"/>
                <w:sz w:val="18"/>
                <w:szCs w:val="24"/>
              </w:rPr>
              <w:t xml:space="preserve"> im Lateinischen erstellen. Dein Lehrer hilft Dir gerne.  </w:t>
            </w:r>
          </w:p>
          <w:p w:rsidR="0017228A" w:rsidRDefault="0017228A" w:rsidP="00F1249F">
            <w:pPr>
              <w:rPr>
                <w:rFonts w:ascii="Calibri Light" w:hAnsi="Calibri Light"/>
                <w:sz w:val="18"/>
                <w:szCs w:val="24"/>
              </w:rPr>
            </w:pPr>
          </w:p>
          <w:p w:rsidR="00F1249F" w:rsidRPr="00F1249F" w:rsidRDefault="0017228A" w:rsidP="00F1249F">
            <w:pPr>
              <w:rPr>
                <w:rFonts w:ascii="Calibri Light" w:hAnsi="Calibri Light"/>
                <w:sz w:val="18"/>
                <w:szCs w:val="24"/>
              </w:rPr>
            </w:pPr>
            <w:r>
              <w:rPr>
                <w:rFonts w:ascii="Calibri Light" w:hAnsi="Calibri Light"/>
                <w:sz w:val="18"/>
                <w:szCs w:val="24"/>
              </w:rPr>
              <w:t>e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)</w:t>
            </w:r>
            <w:r w:rsid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 xml:space="preserve">Stelle dein Video deinen anderen Gruppenmitgliedern vor. Notiere Dir Feedback. </w:t>
            </w:r>
          </w:p>
          <w:p w:rsidR="00F1249F" w:rsidRDefault="0017228A" w:rsidP="00B0739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18"/>
                <w:szCs w:val="24"/>
              </w:rPr>
              <w:t>f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)</w:t>
            </w:r>
            <w:r w:rsidR="00F1249F">
              <w:rPr>
                <w:rFonts w:ascii="Calibri Light" w:hAnsi="Calibri Light"/>
                <w:sz w:val="18"/>
                <w:szCs w:val="24"/>
              </w:rPr>
              <w:t xml:space="preserve"> 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Haben deine Gruppenarbeitspartner noch Fragen oder Ve</w:t>
            </w:r>
            <w:r>
              <w:rPr>
                <w:rFonts w:ascii="Calibri Light" w:hAnsi="Calibri Light"/>
                <w:sz w:val="18"/>
                <w:szCs w:val="24"/>
              </w:rPr>
              <w:t>rbesserungsvorschläge? Baue in d</w:t>
            </w:r>
            <w:r w:rsidR="00F1249F" w:rsidRPr="00F1249F">
              <w:rPr>
                <w:rFonts w:ascii="Calibri Light" w:hAnsi="Calibri Light"/>
                <w:sz w:val="18"/>
                <w:szCs w:val="24"/>
              </w:rPr>
              <w:t>ein Video ein.</w:t>
            </w:r>
          </w:p>
        </w:tc>
        <w:tc>
          <w:tcPr>
            <w:tcW w:w="2389" w:type="dxa"/>
            <w:shd w:val="clear" w:color="auto" w:fill="DEEAF6"/>
          </w:tcPr>
          <w:p w:rsidR="000A37B7" w:rsidRDefault="00F1249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digitales Endgerät</w:t>
            </w:r>
          </w:p>
          <w:p w:rsidR="009F5BEF" w:rsidRDefault="009F5BE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9F5BEF" w:rsidRDefault="009F5BEF" w:rsidP="00A1011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 4</w:t>
            </w:r>
            <w:bookmarkStart w:id="0" w:name="_GoBack"/>
            <w:bookmarkEnd w:id="0"/>
          </w:p>
          <w:p w:rsidR="00B0739F" w:rsidRDefault="00B0739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B0739F" w:rsidRDefault="00B0739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B0739F" w:rsidRDefault="00B0739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B0739F" w:rsidRDefault="00B0739F" w:rsidP="00A1011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B0739F" w:rsidRDefault="00B0739F" w:rsidP="00A10110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/Tafel</w:t>
            </w:r>
          </w:p>
        </w:tc>
      </w:tr>
    </w:tbl>
    <w:p w:rsidR="0000310E" w:rsidRPr="0000310E" w:rsidRDefault="0000310E" w:rsidP="00AC4391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026C8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9C" w:rsidRDefault="006F529C" w:rsidP="003A7575">
      <w:pPr>
        <w:spacing w:after="0" w:line="240" w:lineRule="auto"/>
      </w:pPr>
      <w:r>
        <w:separator/>
      </w:r>
    </w:p>
  </w:endnote>
  <w:endnote w:type="continuationSeparator" w:id="0">
    <w:p w:rsidR="006F529C" w:rsidRDefault="006F529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9C" w:rsidRDefault="006F529C" w:rsidP="003A7575">
      <w:pPr>
        <w:spacing w:after="0" w:line="240" w:lineRule="auto"/>
      </w:pPr>
      <w:r>
        <w:separator/>
      </w:r>
    </w:p>
  </w:footnote>
  <w:footnote w:type="continuationSeparator" w:id="0">
    <w:p w:rsidR="006F529C" w:rsidRDefault="006F529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31765"/>
    <w:multiLevelType w:val="hybridMultilevel"/>
    <w:tmpl w:val="8E5A8104"/>
    <w:lvl w:ilvl="0" w:tplc="AFB077C8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150AE"/>
    <w:multiLevelType w:val="hybridMultilevel"/>
    <w:tmpl w:val="2780E6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2345"/>
    <w:multiLevelType w:val="hybridMultilevel"/>
    <w:tmpl w:val="4E2EA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E1E07"/>
    <w:multiLevelType w:val="hybridMultilevel"/>
    <w:tmpl w:val="089A4884"/>
    <w:lvl w:ilvl="0" w:tplc="6CAA206A">
      <w:start w:val="10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D0C64"/>
    <w:multiLevelType w:val="hybridMultilevel"/>
    <w:tmpl w:val="D74619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3571D"/>
    <w:multiLevelType w:val="hybridMultilevel"/>
    <w:tmpl w:val="4F7468CE"/>
    <w:lvl w:ilvl="0" w:tplc="9A461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3"/>
  </w:num>
  <w:num w:numId="7">
    <w:abstractNumId w:val="16"/>
  </w:num>
  <w:num w:numId="8">
    <w:abstractNumId w:val="17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19"/>
  </w:num>
  <w:num w:numId="17">
    <w:abstractNumId w:val="14"/>
  </w:num>
  <w:num w:numId="18">
    <w:abstractNumId w:val="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7B7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228A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74F"/>
    <w:rsid w:val="00440B34"/>
    <w:rsid w:val="00440D32"/>
    <w:rsid w:val="004422B4"/>
    <w:rsid w:val="00442A77"/>
    <w:rsid w:val="00443103"/>
    <w:rsid w:val="0044312F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850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AAE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0553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529C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735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5BEF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0110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4391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0739F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69D0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2613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49F"/>
    <w:rsid w:val="00F12527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DEBF-E40E-4511-AFB2-988B03D2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2116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von Amsberg, Marcus</cp:lastModifiedBy>
  <cp:revision>8</cp:revision>
  <cp:lastPrinted>2019-01-16T12:51:00Z</cp:lastPrinted>
  <dcterms:created xsi:type="dcterms:W3CDTF">2018-10-13T09:13:00Z</dcterms:created>
  <dcterms:modified xsi:type="dcterms:W3CDTF">2019-01-16T12:52:00Z</dcterms:modified>
</cp:coreProperties>
</file>