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Y="41"/>
        <w:tblW w:w="144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85"/>
        <w:gridCol w:w="2355"/>
        <w:gridCol w:w="3335"/>
        <w:gridCol w:w="3066"/>
        <w:gridCol w:w="4117"/>
      </w:tblGrid>
      <w:tr w:rsidR="002170C6" w:rsidRPr="00D95EB0" w:rsidTr="002170C6">
        <w:trPr>
          <w:trHeight w:val="294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b/>
                <w:bCs/>
                <w:lang w:val="en-GB"/>
              </w:rPr>
              <w:t>terminology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b/>
                <w:bCs/>
                <w:lang w:val="en-GB"/>
              </w:rPr>
              <w:t>branching</w:t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b/>
                <w:bCs/>
                <w:lang w:val="en-GB"/>
              </w:rPr>
              <w:t>parallel paths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b/>
                <w:bCs/>
                <w:lang w:val="en-GB"/>
              </w:rPr>
              <w:t>threaded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b/>
                <w:bCs/>
                <w:lang w:val="en-GB"/>
              </w:rPr>
              <w:t>dynamic/object-oriented narrative</w:t>
            </w:r>
          </w:p>
        </w:tc>
      </w:tr>
      <w:tr w:rsidR="002170C6" w:rsidRPr="00D95EB0" w:rsidTr="002170C6">
        <w:trPr>
          <w:trHeight w:val="1672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visualization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B"/>
              <w:jc w:val="center"/>
              <w:rPr>
                <w:lang w:val="en-GB"/>
              </w:rPr>
            </w:pPr>
            <w:r w:rsidRPr="00D95EB0">
              <w:rPr>
                <w:rStyle w:val="OhneA"/>
                <w:noProof/>
                <w:lang w:val="en-GB"/>
              </w:rPr>
              <w:drawing>
                <wp:inline distT="0" distB="0" distL="0" distR="0" wp14:anchorId="6F54BAFF" wp14:editId="2096C23F">
                  <wp:extent cx="854535" cy="102235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35" cy="1022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B"/>
              <w:jc w:val="center"/>
              <w:rPr>
                <w:lang w:val="en-GB"/>
              </w:rPr>
            </w:pPr>
            <w:r w:rsidRPr="00D95EB0">
              <w:rPr>
                <w:rStyle w:val="OhneA"/>
                <w:noProof/>
                <w:lang w:val="en-GB"/>
              </w:rPr>
              <w:drawing>
                <wp:inline distT="0" distB="0" distL="0" distR="0" wp14:anchorId="52A6BD3B" wp14:editId="61B6722C">
                  <wp:extent cx="1735011" cy="102235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011" cy="1022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B"/>
              <w:jc w:val="center"/>
              <w:rPr>
                <w:lang w:val="en-GB"/>
              </w:rPr>
            </w:pPr>
            <w:r w:rsidRPr="00D95EB0">
              <w:rPr>
                <w:rStyle w:val="OhneA"/>
                <w:noProof/>
                <w:lang w:val="en-GB"/>
              </w:rPr>
              <w:drawing>
                <wp:inline distT="0" distB="0" distL="0" distR="0" wp14:anchorId="2F46F7D9" wp14:editId="509F0EF5">
                  <wp:extent cx="1473965" cy="102235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965" cy="1022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B"/>
              <w:jc w:val="center"/>
              <w:rPr>
                <w:lang w:val="en-GB"/>
              </w:rPr>
            </w:pPr>
            <w:r w:rsidRPr="00D95EB0">
              <w:rPr>
                <w:rStyle w:val="OhneA"/>
                <w:noProof/>
                <w:lang w:val="en-GB"/>
              </w:rPr>
              <w:drawing>
                <wp:inline distT="0" distB="0" distL="0" distR="0" wp14:anchorId="010D9FA7" wp14:editId="02B28A8F">
                  <wp:extent cx="1450911" cy="102235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11" cy="1022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0C6" w:rsidRPr="00D95EB0" w:rsidTr="002170C6">
        <w:trPr>
          <w:trHeight w:val="2175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explanation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AA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 xml:space="preserve">interactive, 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choice points given in the game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story follows one path until another choice point is reached</w:t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numPr>
                <w:ilvl w:val="0"/>
                <w:numId w:val="2"/>
              </w:numPr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player can make choices</w:t>
            </w:r>
          </w:p>
          <w:p w:rsidR="002170C6" w:rsidRPr="00D95EB0" w:rsidRDefault="002170C6" w:rsidP="002170C6">
            <w:pPr>
              <w:pStyle w:val="Tabellenstil2"/>
              <w:numPr>
                <w:ilvl w:val="0"/>
                <w:numId w:val="2"/>
              </w:numPr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all choices lead to several mandatory events</w:t>
            </w:r>
          </w:p>
          <w:p w:rsidR="002170C6" w:rsidRPr="00D95EB0" w:rsidRDefault="002170C6" w:rsidP="002170C6">
            <w:pPr>
              <w:pStyle w:val="Tabellenstil2"/>
              <w:numPr>
                <w:ilvl w:val="0"/>
                <w:numId w:val="2"/>
              </w:numPr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 xml:space="preserve">choices may lead to additional story elements </w:t>
            </w:r>
          </w:p>
          <w:p w:rsidR="002170C6" w:rsidRPr="00D95EB0" w:rsidRDefault="002170C6" w:rsidP="002170C6">
            <w:pPr>
              <w:pStyle w:val="Tabellenstil2"/>
              <w:numPr>
                <w:ilvl w:val="0"/>
                <w:numId w:val="2"/>
              </w:numPr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players’ choices may influence the ending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AA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 xml:space="preserve">story is divided into small pieces 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these small pieces may intersect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different narratives are possible at the same time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players can ch</w:t>
            </w:r>
            <w:r>
              <w:rPr>
                <w:rStyle w:val="OhneA"/>
                <w:sz w:val="20"/>
                <w:szCs w:val="20"/>
                <w:lang w:val="en-GB"/>
              </w:rPr>
              <w:t>o</w:t>
            </w:r>
            <w:r w:rsidRPr="00D95EB0">
              <w:rPr>
                <w:rStyle w:val="OhneA"/>
                <w:sz w:val="20"/>
                <w:szCs w:val="20"/>
                <w:lang w:val="en-GB"/>
              </w:rPr>
              <w:t>ose the paths and sometimes the order of the paths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AA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 xml:space="preserve">consists of different mini-stories (like chapters of a novel or acts in a play) 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mini-stories have several entry points and exit points (unlike chapters or acts)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exit points can lead to another mini-story or final ending (unlike chapters or acts)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the players’ choices determine the order of the mini-stories (unlike chapters or acts)</w:t>
            </w:r>
          </w:p>
        </w:tc>
      </w:tr>
      <w:tr w:rsidR="002170C6" w:rsidRPr="00D95EB0" w:rsidTr="002170C6">
        <w:trPr>
          <w:trHeight w:val="740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advantages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easiest level of writing non-linear stories (which is still difficult)</w:t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not as many stories have to be written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complex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 xml:space="preserve">intertwined chapters can be written, also cooperatively </w:t>
            </w:r>
          </w:p>
        </w:tc>
      </w:tr>
      <w:tr w:rsidR="002170C6" w:rsidRPr="00D95EB0" w:rsidTr="002170C6">
        <w:trPr>
          <w:trHeight w:val="1455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proofErr w:type="gramStart"/>
            <w:r w:rsidRPr="00D95EB0">
              <w:rPr>
                <w:rStyle w:val="OhneA"/>
                <w:lang w:val="en-GB"/>
              </w:rPr>
              <w:t>possible difficulties</w:t>
            </w:r>
            <w:proofErr w:type="gramEnd"/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AA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many story lines have to be written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>
              <w:rPr>
                <w:rStyle w:val="OhneA"/>
                <w:sz w:val="20"/>
                <w:szCs w:val="20"/>
                <w:lang w:val="en-GB"/>
              </w:rPr>
              <w:t>the player/</w:t>
            </w:r>
            <w:r w:rsidRPr="00D95EB0">
              <w:rPr>
                <w:rStyle w:val="OhneA"/>
                <w:sz w:val="20"/>
                <w:szCs w:val="20"/>
                <w:lang w:val="en-GB"/>
              </w:rPr>
              <w:t>reader does not see/read all of them</w:t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AA"/>
              <w:rPr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the narrative is linear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extAA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writing a threaded narrative is difficult because events can happen in any order</w:t>
            </w:r>
          </w:p>
          <w:p w:rsidR="002170C6" w:rsidRPr="00D95EB0" w:rsidRDefault="002170C6" w:rsidP="002170C6">
            <w:pPr>
              <w:pStyle w:val="TextAA"/>
              <w:numPr>
                <w:ilvl w:val="0"/>
                <w:numId w:val="8"/>
              </w:numPr>
              <w:rPr>
                <w:sz w:val="20"/>
                <w:szCs w:val="20"/>
                <w:lang w:val="en-GB"/>
              </w:rPr>
            </w:pPr>
            <w:r w:rsidRPr="00D95EB0">
              <w:rPr>
                <w:rStyle w:val="OhneA"/>
                <w:sz w:val="20"/>
                <w:szCs w:val="20"/>
                <w:lang w:val="en-GB"/>
              </w:rPr>
              <w:t>any order of the narratives needs to be logical, so the players do not get confused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C6" w:rsidRPr="00D95EB0" w:rsidRDefault="002170C6" w:rsidP="002170C6">
            <w:pPr>
              <w:pStyle w:val="Tabellenstil2"/>
              <w:rPr>
                <w:lang w:val="en-GB"/>
              </w:rPr>
            </w:pPr>
            <w:r w:rsidRPr="00D95EB0">
              <w:rPr>
                <w:rStyle w:val="OhneA"/>
                <w:lang w:val="en-GB"/>
              </w:rPr>
              <w:t>very complex</w:t>
            </w:r>
          </w:p>
        </w:tc>
      </w:tr>
    </w:tbl>
    <w:p w:rsidR="004363C7" w:rsidRPr="00D95EB0" w:rsidRDefault="004363C7" w:rsidP="002170C6">
      <w:pPr>
        <w:pStyle w:val="TextA"/>
        <w:widowControl w:val="0"/>
        <w:rPr>
          <w:lang w:val="en-GB"/>
        </w:rPr>
      </w:pPr>
      <w:bookmarkStart w:id="0" w:name="_GoBack"/>
      <w:bookmarkEnd w:id="0"/>
    </w:p>
    <w:p w:rsidR="004363C7" w:rsidRPr="00D95EB0" w:rsidRDefault="006B116E">
      <w:pPr>
        <w:pStyle w:val="TextAA"/>
        <w:rPr>
          <w:lang w:val="en-GB"/>
        </w:rPr>
      </w:pPr>
      <w:r w:rsidRPr="00D95EB0">
        <w:rPr>
          <w:rStyle w:val="Hyperlink2"/>
          <w:lang w:val="en-GB"/>
        </w:rPr>
        <w:t xml:space="preserve">The information is adapted from: “Game Design Concepts - An experiment in game design and teaching“ by Ian Schreiber: </w:t>
      </w:r>
      <w:hyperlink r:id="rId11" w:history="1">
        <w:r w:rsidRPr="00D95EB0">
          <w:rPr>
            <w:rStyle w:val="Hyperlink1"/>
            <w:lang w:val="en-GB"/>
          </w:rPr>
          <w:t>https://gamedesignconcepts.wordpress.com/2009/07/30/level-10-nonlinear-storytelling/</w:t>
        </w:r>
      </w:hyperlink>
      <w:r w:rsidRPr="00D95EB0">
        <w:rPr>
          <w:rStyle w:val="Hyperlink2"/>
          <w:lang w:val="en-GB"/>
        </w:rPr>
        <w:t xml:space="preserve"> (</w:t>
      </w:r>
      <w:hyperlink r:id="rId12" w:history="1">
        <w:r w:rsidRPr="00D95EB0">
          <w:rPr>
            <w:rStyle w:val="Hyperlink1"/>
            <w:lang w:val="en-GB"/>
          </w:rPr>
          <w:t>http://t1p.de/c3eg</w:t>
        </w:r>
      </w:hyperlink>
      <w:r w:rsidRPr="00D95EB0">
        <w:rPr>
          <w:rStyle w:val="Hyperlink2"/>
          <w:lang w:val="en-GB"/>
        </w:rPr>
        <w:t>) (</w:t>
      </w:r>
      <w:r w:rsidRPr="00D95EB0">
        <w:rPr>
          <w:rStyle w:val="OhneA"/>
          <w:color w:val="323232"/>
          <w:sz w:val="18"/>
          <w:szCs w:val="18"/>
          <w:u w:color="323232"/>
          <w:lang w:val="en-GB"/>
        </w:rPr>
        <w:t xml:space="preserve">Game Design Concepts by </w:t>
      </w:r>
      <w:hyperlink r:id="rId13" w:history="1">
        <w:r w:rsidRPr="00D95EB0">
          <w:rPr>
            <w:rStyle w:val="Hyperlink2"/>
            <w:lang w:val="en-GB"/>
          </w:rPr>
          <w:t>Ian Schreiber</w:t>
        </w:r>
      </w:hyperlink>
      <w:r w:rsidRPr="00D95EB0">
        <w:rPr>
          <w:rStyle w:val="OhneA"/>
          <w:color w:val="323232"/>
          <w:sz w:val="18"/>
          <w:szCs w:val="18"/>
          <w:u w:color="323232"/>
          <w:lang w:val="en-GB"/>
        </w:rPr>
        <w:t xml:space="preserve"> is licensed under a</w:t>
      </w:r>
      <w:hyperlink r:id="rId14" w:history="1">
        <w:r w:rsidRPr="00D95EB0">
          <w:rPr>
            <w:rStyle w:val="Hyperlink1"/>
            <w:lang w:val="en-GB"/>
          </w:rPr>
          <w:t xml:space="preserve"> CC BY 3.0 US</w:t>
        </w:r>
      </w:hyperlink>
      <w:r w:rsidRPr="00D95EB0">
        <w:rPr>
          <w:rStyle w:val="OhneA"/>
          <w:color w:val="323232"/>
          <w:sz w:val="18"/>
          <w:szCs w:val="18"/>
          <w:u w:color="323232"/>
          <w:lang w:val="en-GB"/>
        </w:rPr>
        <w:t>)</w:t>
      </w:r>
    </w:p>
    <w:sectPr w:rsidR="004363C7" w:rsidRPr="00D95EB0" w:rsidSect="002170C6">
      <w:headerReference w:type="default" r:id="rId15"/>
      <w:footerReference w:type="default" r:id="rId16"/>
      <w:pgSz w:w="16840" w:h="11900" w:orient="landscape"/>
      <w:pgMar w:top="686" w:right="1134" w:bottom="71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33" w:rsidRDefault="007A6D33">
      <w:r>
        <w:separator/>
      </w:r>
    </w:p>
  </w:endnote>
  <w:endnote w:type="continuationSeparator" w:id="0">
    <w:p w:rsidR="007A6D33" w:rsidRDefault="007A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C7" w:rsidRDefault="006B116E" w:rsidP="00D95EB0">
    <w:pPr>
      <w:pStyle w:val="Kopf-undFuzeilen"/>
      <w:tabs>
        <w:tab w:val="clear" w:pos="9020"/>
        <w:tab w:val="center" w:pos="7286"/>
        <w:tab w:val="right" w:pos="14552"/>
      </w:tabs>
      <w:spacing w:after="160" w:line="259" w:lineRule="auto"/>
      <w:jc w:val="right"/>
      <w:rPr>
        <w:rStyle w:val="OhneA"/>
        <w:sz w:val="22"/>
        <w:szCs w:val="22"/>
      </w:rPr>
    </w:pPr>
    <w:r>
      <w:rPr>
        <w:rStyle w:val="OhneA"/>
        <w:sz w:val="22"/>
        <w:szCs w:val="22"/>
      </w:rPr>
      <w:tab/>
    </w:r>
    <w:r>
      <w:rPr>
        <w:rStyle w:val="OhneA"/>
        <w:sz w:val="22"/>
        <w:szCs w:val="22"/>
      </w:rPr>
      <w:tab/>
      <w:t>Next Level: Story Writing</w:t>
    </w:r>
    <w:r>
      <w:rPr>
        <w:rStyle w:val="OhneA"/>
        <w:sz w:val="20"/>
        <w:szCs w:val="20"/>
      </w:rPr>
      <w:br/>
      <w:t xml:space="preserve">Dieses Material wurde erstellt von Regina Schulz und Sarah Borde und steht unter der Lizenz </w:t>
    </w:r>
    <w:hyperlink r:id="rId1" w:history="1">
      <w:r>
        <w:rPr>
          <w:rStyle w:val="Hyperlink0"/>
        </w:rPr>
        <w:t>CC BY-NC-SA 3.0</w:t>
      </w:r>
    </w:hyperlink>
  </w:p>
  <w:p w:rsidR="004363C7" w:rsidRDefault="006B116E">
    <w:pPr>
      <w:pStyle w:val="Kopf-undFuzeilen"/>
      <w:tabs>
        <w:tab w:val="clear" w:pos="9020"/>
        <w:tab w:val="center" w:pos="7286"/>
        <w:tab w:val="right" w:pos="14552"/>
      </w:tabs>
      <w:spacing w:after="160" w:line="259" w:lineRule="auto"/>
    </w:pPr>
    <w:r>
      <w:rPr>
        <w:rStyle w:val="OhneA"/>
        <w:rFonts w:ascii="Calibri" w:eastAsia="Calibri" w:hAnsi="Calibri" w:cs="Calibri"/>
        <w:sz w:val="22"/>
        <w:szCs w:val="22"/>
      </w:rPr>
      <w:tab/>
    </w:r>
    <w:r>
      <w:rPr>
        <w:rStyle w:val="OhneA"/>
        <w:rFonts w:ascii="Calibri" w:eastAsia="Calibri" w:hAnsi="Calibri" w:cs="Calibri"/>
        <w:sz w:val="22"/>
        <w:szCs w:val="22"/>
      </w:rPr>
      <w:tab/>
    </w:r>
    <w:r>
      <w:rPr>
        <w:rStyle w:val="OhneA"/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33" w:rsidRDefault="007A6D33">
      <w:r>
        <w:separator/>
      </w:r>
    </w:p>
  </w:footnote>
  <w:footnote w:type="continuationSeparator" w:id="0">
    <w:p w:rsidR="007A6D33" w:rsidRDefault="007A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C6" w:rsidRPr="002170C6" w:rsidRDefault="002170C6" w:rsidP="002170C6">
    <w:pPr>
      <w:tabs>
        <w:tab w:val="center" w:pos="4536"/>
        <w:tab w:val="left" w:pos="8206"/>
        <w:tab w:val="right" w:pos="9046"/>
      </w:tabs>
      <w:rPr>
        <w:rFonts w:ascii="Helvetica" w:eastAsia="Helvetica" w:hAnsi="Helvetica" w:cs="Helvetica"/>
        <w:b/>
        <w:bCs/>
        <w:color w:val="000000"/>
        <w:sz w:val="20"/>
        <w:szCs w:val="20"/>
        <w:u w:color="000000"/>
        <w:lang w:eastAsia="de-DE"/>
      </w:rPr>
    </w:pPr>
    <w:r>
      <w:rPr>
        <w:rFonts w:ascii="Helvetica" w:hAnsi="Helvetica" w:cs="Arial Unicode MS"/>
        <w:b/>
        <w:bCs/>
        <w:color w:val="000000"/>
        <w:sz w:val="20"/>
        <w:szCs w:val="20"/>
        <w:u w:color="000000"/>
        <w:lang w:eastAsia="de-DE"/>
      </w:rPr>
      <w:t>The Theory of Non-Linear Storytelling</w:t>
    </w:r>
    <w:r w:rsidRPr="002170C6"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 w:rsidRPr="002170C6"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 w:rsidRPr="002170C6"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  <w:t xml:space="preserve"> </w:t>
    </w:r>
    <w:r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ab/>
    </w:r>
    <w:r w:rsidRPr="002170C6"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>AB</w:t>
    </w:r>
    <w:r>
      <w:rPr>
        <w:rFonts w:ascii="Helvetica" w:eastAsia="Helvetica" w:hAnsi="Helvetica" w:cs="Helvetica"/>
        <w:color w:val="000000"/>
        <w:sz w:val="20"/>
        <w:szCs w:val="20"/>
        <w:u w:color="000000"/>
        <w:lang w:eastAsia="de-DE"/>
      </w:rPr>
      <w:t>3</w:t>
    </w:r>
  </w:p>
  <w:p w:rsidR="002170C6" w:rsidRPr="002170C6" w:rsidRDefault="002170C6" w:rsidP="002170C6">
    <w:pPr>
      <w:tabs>
        <w:tab w:val="center" w:pos="4536"/>
        <w:tab w:val="right" w:pos="9072"/>
      </w:tabs>
      <w:rPr>
        <w:rFonts w:ascii="Helvetica" w:hAnsi="Helvetica" w:cs="Arial Unicode MS"/>
        <w:color w:val="000000"/>
        <w:sz w:val="22"/>
        <w:szCs w:val="22"/>
        <w:u w:color="000000"/>
        <w:lang w:eastAsia="de-DE"/>
      </w:rPr>
    </w:pPr>
    <w:proofErr w:type="spellStart"/>
    <w:r w:rsidRPr="002170C6">
      <w:rPr>
        <w:rFonts w:ascii="Helvetica" w:hAnsi="Helvetica" w:cs="Arial Unicode MS"/>
        <w:color w:val="000000"/>
        <w:sz w:val="20"/>
        <w:szCs w:val="20"/>
        <w:u w:color="000000"/>
        <w:lang w:eastAsia="de-DE"/>
      </w:rPr>
      <w:t>Fach</w:t>
    </w:r>
    <w:proofErr w:type="spellEnd"/>
    <w:r w:rsidRPr="002170C6">
      <w:rPr>
        <w:rFonts w:ascii="Helvetica" w:hAnsi="Helvetica" w:cs="Arial Unicode MS"/>
        <w:color w:val="000000"/>
        <w:sz w:val="20"/>
        <w:szCs w:val="20"/>
        <w:u w:color="000000"/>
        <w:lang w:eastAsia="de-DE"/>
      </w:rPr>
      <w:t xml:space="preserve">: </w:t>
    </w:r>
    <w:proofErr w:type="spellStart"/>
    <w:r w:rsidRPr="002170C6">
      <w:rPr>
        <w:rFonts w:ascii="Helvetica" w:hAnsi="Helvetica" w:cs="Arial Unicode MS"/>
        <w:color w:val="000000"/>
        <w:sz w:val="20"/>
        <w:szCs w:val="20"/>
        <w:u w:color="000000"/>
        <w:lang w:eastAsia="de-DE"/>
      </w:rPr>
      <w:t>Englisch</w:t>
    </w:r>
    <w:proofErr w:type="spellEnd"/>
  </w:p>
  <w:p w:rsidR="002170C6" w:rsidRDefault="002170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EF0"/>
    <w:multiLevelType w:val="hybridMultilevel"/>
    <w:tmpl w:val="8786A218"/>
    <w:lvl w:ilvl="0" w:tplc="0E2C2BDC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AE030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5660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615AA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E5CAA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68A34C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CDB48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2E95C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0500A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701BF4"/>
    <w:multiLevelType w:val="hybridMultilevel"/>
    <w:tmpl w:val="0A08187A"/>
    <w:lvl w:ilvl="0" w:tplc="5D1A1E38">
      <w:start w:val="1"/>
      <w:numFmt w:val="bullet"/>
      <w:lvlText w:val="-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63134">
      <w:start w:val="1"/>
      <w:numFmt w:val="bullet"/>
      <w:lvlText w:val="-"/>
      <w:lvlJc w:val="left"/>
      <w:pPr>
        <w:ind w:left="4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C6186">
      <w:start w:val="1"/>
      <w:numFmt w:val="bullet"/>
      <w:lvlText w:val="-"/>
      <w:lvlJc w:val="left"/>
      <w:pPr>
        <w:ind w:left="6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A7B6A">
      <w:start w:val="1"/>
      <w:numFmt w:val="bullet"/>
      <w:lvlText w:val="-"/>
      <w:lvlJc w:val="left"/>
      <w:pPr>
        <w:ind w:left="9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C98A8">
      <w:start w:val="1"/>
      <w:numFmt w:val="bullet"/>
      <w:lvlText w:val="-"/>
      <w:lvlJc w:val="left"/>
      <w:pPr>
        <w:ind w:left="114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8A69C">
      <w:start w:val="1"/>
      <w:numFmt w:val="bullet"/>
      <w:lvlText w:val="-"/>
      <w:lvlJc w:val="left"/>
      <w:pPr>
        <w:ind w:left="138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CAB30">
      <w:start w:val="1"/>
      <w:numFmt w:val="bullet"/>
      <w:lvlText w:val="-"/>
      <w:lvlJc w:val="left"/>
      <w:pPr>
        <w:ind w:left="16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F04416">
      <w:start w:val="1"/>
      <w:numFmt w:val="bullet"/>
      <w:lvlText w:val="-"/>
      <w:lvlJc w:val="left"/>
      <w:pPr>
        <w:ind w:left="18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4674C">
      <w:start w:val="1"/>
      <w:numFmt w:val="bullet"/>
      <w:lvlText w:val="-"/>
      <w:lvlJc w:val="left"/>
      <w:pPr>
        <w:ind w:left="21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05646C"/>
    <w:multiLevelType w:val="hybridMultilevel"/>
    <w:tmpl w:val="7C2662A2"/>
    <w:lvl w:ilvl="0" w:tplc="74B4947C">
      <w:start w:val="1"/>
      <w:numFmt w:val="bullet"/>
      <w:lvlText w:val="-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3C24">
      <w:start w:val="1"/>
      <w:numFmt w:val="bullet"/>
      <w:lvlText w:val="-"/>
      <w:lvlJc w:val="left"/>
      <w:pPr>
        <w:ind w:left="4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0E9D6">
      <w:start w:val="1"/>
      <w:numFmt w:val="bullet"/>
      <w:lvlText w:val="-"/>
      <w:lvlJc w:val="left"/>
      <w:pPr>
        <w:ind w:left="6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2DB28">
      <w:start w:val="1"/>
      <w:numFmt w:val="bullet"/>
      <w:lvlText w:val="-"/>
      <w:lvlJc w:val="left"/>
      <w:pPr>
        <w:ind w:left="9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E3134">
      <w:start w:val="1"/>
      <w:numFmt w:val="bullet"/>
      <w:lvlText w:val="-"/>
      <w:lvlJc w:val="left"/>
      <w:pPr>
        <w:ind w:left="114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AA470">
      <w:start w:val="1"/>
      <w:numFmt w:val="bullet"/>
      <w:lvlText w:val="-"/>
      <w:lvlJc w:val="left"/>
      <w:pPr>
        <w:ind w:left="138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26102">
      <w:start w:val="1"/>
      <w:numFmt w:val="bullet"/>
      <w:lvlText w:val="-"/>
      <w:lvlJc w:val="left"/>
      <w:pPr>
        <w:ind w:left="16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4DD4C">
      <w:start w:val="1"/>
      <w:numFmt w:val="bullet"/>
      <w:lvlText w:val="-"/>
      <w:lvlJc w:val="left"/>
      <w:pPr>
        <w:ind w:left="18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E161C">
      <w:start w:val="1"/>
      <w:numFmt w:val="bullet"/>
      <w:lvlText w:val="-"/>
      <w:lvlJc w:val="left"/>
      <w:pPr>
        <w:ind w:left="21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7C2FC3"/>
    <w:multiLevelType w:val="hybridMultilevel"/>
    <w:tmpl w:val="0052C1A2"/>
    <w:lvl w:ilvl="0" w:tplc="107E1D3E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161856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41014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C8412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A8E50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A5C7E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E892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81C0C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9DB2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106A37"/>
    <w:multiLevelType w:val="hybridMultilevel"/>
    <w:tmpl w:val="407A17DE"/>
    <w:lvl w:ilvl="0" w:tplc="23BEAE14">
      <w:start w:val="1"/>
      <w:numFmt w:val="bullet"/>
      <w:lvlText w:val="-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B0CA98">
      <w:start w:val="1"/>
      <w:numFmt w:val="bullet"/>
      <w:lvlText w:val="-"/>
      <w:lvlJc w:val="left"/>
      <w:pPr>
        <w:ind w:left="4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AEA72">
      <w:start w:val="1"/>
      <w:numFmt w:val="bullet"/>
      <w:lvlText w:val="-"/>
      <w:lvlJc w:val="left"/>
      <w:pPr>
        <w:ind w:left="6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E7B04">
      <w:start w:val="1"/>
      <w:numFmt w:val="bullet"/>
      <w:lvlText w:val="-"/>
      <w:lvlJc w:val="left"/>
      <w:pPr>
        <w:ind w:left="9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852F8">
      <w:start w:val="1"/>
      <w:numFmt w:val="bullet"/>
      <w:lvlText w:val="-"/>
      <w:lvlJc w:val="left"/>
      <w:pPr>
        <w:ind w:left="114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A9590">
      <w:start w:val="1"/>
      <w:numFmt w:val="bullet"/>
      <w:lvlText w:val="-"/>
      <w:lvlJc w:val="left"/>
      <w:pPr>
        <w:ind w:left="138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61CC">
      <w:start w:val="1"/>
      <w:numFmt w:val="bullet"/>
      <w:lvlText w:val="-"/>
      <w:lvlJc w:val="left"/>
      <w:pPr>
        <w:ind w:left="16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8502E">
      <w:start w:val="1"/>
      <w:numFmt w:val="bullet"/>
      <w:lvlText w:val="-"/>
      <w:lvlJc w:val="left"/>
      <w:pPr>
        <w:ind w:left="18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6AE46">
      <w:start w:val="1"/>
      <w:numFmt w:val="bullet"/>
      <w:lvlText w:val="-"/>
      <w:lvlJc w:val="left"/>
      <w:pPr>
        <w:ind w:left="21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F5A2B3A"/>
    <w:multiLevelType w:val="hybridMultilevel"/>
    <w:tmpl w:val="273C880E"/>
    <w:lvl w:ilvl="0" w:tplc="E0E2C16A">
      <w:start w:val="1"/>
      <w:numFmt w:val="bullet"/>
      <w:lvlText w:val="-"/>
      <w:lvlJc w:val="left"/>
      <w:pPr>
        <w:ind w:left="200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62DEE">
      <w:start w:val="1"/>
      <w:numFmt w:val="bullet"/>
      <w:lvlText w:val="-"/>
      <w:lvlJc w:val="left"/>
      <w:pPr>
        <w:ind w:left="4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CDD1E">
      <w:start w:val="1"/>
      <w:numFmt w:val="bullet"/>
      <w:lvlText w:val="-"/>
      <w:lvlJc w:val="left"/>
      <w:pPr>
        <w:ind w:left="6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8CB0C">
      <w:start w:val="1"/>
      <w:numFmt w:val="bullet"/>
      <w:lvlText w:val="-"/>
      <w:lvlJc w:val="left"/>
      <w:pPr>
        <w:ind w:left="9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85EA8">
      <w:start w:val="1"/>
      <w:numFmt w:val="bullet"/>
      <w:lvlText w:val="-"/>
      <w:lvlJc w:val="left"/>
      <w:pPr>
        <w:ind w:left="114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00298">
      <w:start w:val="1"/>
      <w:numFmt w:val="bullet"/>
      <w:lvlText w:val="-"/>
      <w:lvlJc w:val="left"/>
      <w:pPr>
        <w:ind w:left="138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CBE58">
      <w:start w:val="1"/>
      <w:numFmt w:val="bullet"/>
      <w:lvlText w:val="-"/>
      <w:lvlJc w:val="left"/>
      <w:pPr>
        <w:ind w:left="16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46BB4">
      <w:start w:val="1"/>
      <w:numFmt w:val="bullet"/>
      <w:lvlText w:val="-"/>
      <w:lvlJc w:val="left"/>
      <w:pPr>
        <w:ind w:left="18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A0456">
      <w:start w:val="1"/>
      <w:numFmt w:val="bullet"/>
      <w:lvlText w:val="-"/>
      <w:lvlJc w:val="left"/>
      <w:pPr>
        <w:ind w:left="21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lvl w:ilvl="0" w:tplc="23BEAE14">
        <w:start w:val="1"/>
        <w:numFmt w:val="bullet"/>
        <w:lvlText w:val="-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B0CA98">
        <w:start w:val="1"/>
        <w:numFmt w:val="bullet"/>
        <w:lvlText w:val="-"/>
        <w:lvlJc w:val="left"/>
        <w:pPr>
          <w:ind w:left="44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0AEA72">
        <w:start w:val="1"/>
        <w:numFmt w:val="bullet"/>
        <w:lvlText w:val="-"/>
        <w:lvlJc w:val="left"/>
        <w:pPr>
          <w:ind w:left="68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E7B04">
        <w:start w:val="1"/>
        <w:numFmt w:val="bullet"/>
        <w:lvlText w:val="-"/>
        <w:lvlJc w:val="left"/>
        <w:pPr>
          <w:ind w:left="92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8852F8">
        <w:start w:val="1"/>
        <w:numFmt w:val="bullet"/>
        <w:lvlText w:val="-"/>
        <w:lvlJc w:val="left"/>
        <w:pPr>
          <w:ind w:left="116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FA9590">
        <w:start w:val="1"/>
        <w:numFmt w:val="bullet"/>
        <w:lvlText w:val="-"/>
        <w:lvlJc w:val="left"/>
        <w:pPr>
          <w:ind w:left="140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8061CC">
        <w:start w:val="1"/>
        <w:numFmt w:val="bullet"/>
        <w:lvlText w:val="-"/>
        <w:lvlJc w:val="left"/>
        <w:pPr>
          <w:ind w:left="164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A8502E">
        <w:start w:val="1"/>
        <w:numFmt w:val="bullet"/>
        <w:lvlText w:val="-"/>
        <w:lvlJc w:val="left"/>
        <w:pPr>
          <w:ind w:left="188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76AE46">
        <w:start w:val="1"/>
        <w:numFmt w:val="bullet"/>
        <w:lvlText w:val="-"/>
        <w:lvlJc w:val="left"/>
        <w:pPr>
          <w:ind w:left="212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1"/>
    <w:lvlOverride w:ilvl="0">
      <w:lvl w:ilvl="0" w:tplc="5D1A1E38">
        <w:start w:val="1"/>
        <w:numFmt w:val="bullet"/>
        <w:lvlText w:val="-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463134">
        <w:start w:val="1"/>
        <w:numFmt w:val="bullet"/>
        <w:lvlText w:val="-"/>
        <w:lvlJc w:val="left"/>
        <w:pPr>
          <w:ind w:left="44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BC6186">
        <w:start w:val="1"/>
        <w:numFmt w:val="bullet"/>
        <w:lvlText w:val="-"/>
        <w:lvlJc w:val="left"/>
        <w:pPr>
          <w:ind w:left="68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AA7B6A">
        <w:start w:val="1"/>
        <w:numFmt w:val="bullet"/>
        <w:lvlText w:val="-"/>
        <w:lvlJc w:val="left"/>
        <w:pPr>
          <w:ind w:left="92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8C98A8">
        <w:start w:val="1"/>
        <w:numFmt w:val="bullet"/>
        <w:lvlText w:val="-"/>
        <w:lvlJc w:val="left"/>
        <w:pPr>
          <w:ind w:left="116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A8A69C">
        <w:start w:val="1"/>
        <w:numFmt w:val="bullet"/>
        <w:lvlText w:val="-"/>
        <w:lvlJc w:val="left"/>
        <w:pPr>
          <w:ind w:left="140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ECAB30">
        <w:start w:val="1"/>
        <w:numFmt w:val="bullet"/>
        <w:lvlText w:val="-"/>
        <w:lvlJc w:val="left"/>
        <w:pPr>
          <w:ind w:left="164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F04416">
        <w:start w:val="1"/>
        <w:numFmt w:val="bullet"/>
        <w:lvlText w:val="-"/>
        <w:lvlJc w:val="left"/>
        <w:pPr>
          <w:ind w:left="188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C4674C">
        <w:start w:val="1"/>
        <w:numFmt w:val="bullet"/>
        <w:lvlText w:val="-"/>
        <w:lvlJc w:val="left"/>
        <w:pPr>
          <w:ind w:left="212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C7"/>
    <w:rsid w:val="002170C6"/>
    <w:rsid w:val="004363C7"/>
    <w:rsid w:val="006B116E"/>
    <w:rsid w:val="007A6D33"/>
    <w:rsid w:val="00D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EF76E"/>
  <w15:docId w15:val="{037B2F4C-1D6F-644D-A65C-08567A5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OhneA">
    <w:name w:val="Ohne A"/>
  </w:style>
  <w:style w:type="character" w:customStyle="1" w:styleId="Hyperlink0">
    <w:name w:val="Hyperlink.0"/>
    <w:basedOn w:val="OhneA"/>
    <w:rPr>
      <w:color w:val="0563C1"/>
      <w:sz w:val="20"/>
      <w:szCs w:val="20"/>
      <w:u w:val="single" w:color="0563C1"/>
      <w:lang w:val="de-DE"/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</w:rPr>
  </w:style>
  <w:style w:type="paragraph" w:customStyle="1" w:styleId="Tabellenstil2">
    <w:name w:val="Tabellenstil 2"/>
    <w:rPr>
      <w:rFonts w:ascii="Helvetica" w:hAnsi="Helvetica" w:cs="Arial Unicode MS"/>
      <w:color w:val="000000"/>
      <w:u w:color="000000"/>
      <w:lang w:val="en-US"/>
    </w:rPr>
  </w:style>
  <w:style w:type="paragraph" w:customStyle="1" w:styleId="TextB">
    <w:name w:val="Text B"/>
    <w:rPr>
      <w:rFonts w:eastAsia="Times New Roman"/>
      <w:color w:val="000000"/>
      <w:sz w:val="24"/>
      <w:szCs w:val="24"/>
      <w:u w:color="000000"/>
    </w:rPr>
  </w:style>
  <w:style w:type="paragraph" w:customStyle="1" w:styleId="TextAA">
    <w:name w:val="Text A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OhneA"/>
    <w:rPr>
      <w:sz w:val="18"/>
      <w:szCs w:val="18"/>
      <w:lang w:val="de-DE"/>
    </w:rPr>
  </w:style>
  <w:style w:type="character" w:customStyle="1" w:styleId="Hyperlink1">
    <w:name w:val="Hyperlink.1"/>
    <w:basedOn w:val="OhneA"/>
    <w:rPr>
      <w:color w:val="0000FF"/>
      <w:sz w:val="18"/>
      <w:szCs w:val="18"/>
      <w:u w:val="single" w:color="0000FF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95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EB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D95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EB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amedesignconcepts.wordpres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1p.de/c3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medesignconcepts.wordpress.com/2009/07/30/level-10-nonlinear-storytelli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/3.0/u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Borde</cp:lastModifiedBy>
  <cp:revision>3</cp:revision>
  <dcterms:created xsi:type="dcterms:W3CDTF">2019-01-25T09:26:00Z</dcterms:created>
  <dcterms:modified xsi:type="dcterms:W3CDTF">2019-01-25T09:41:00Z</dcterms:modified>
</cp:coreProperties>
</file>