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ED" w:rsidRDefault="00B95DFE">
      <w:pPr>
        <w:pBdr>
          <w:bottom w:val="single" w:sz="12" w:space="1" w:color="00000A"/>
        </w:pBdr>
      </w:pPr>
      <w:r>
        <w:rPr>
          <w:rFonts w:ascii="Ubuntu" w:hAnsi="Ubuntu"/>
          <w:b/>
          <w:color w:val="4C4C4C"/>
          <w:sz w:val="24"/>
          <w:szCs w:val="24"/>
          <w:lang w:eastAsia="zh-CN"/>
        </w:rPr>
        <w:t>Was sind Metadaten? Am Beispiel von PDF-Dokumenten</w:t>
      </w:r>
    </w:p>
    <w:tbl>
      <w:tblPr>
        <w:tblpPr w:leftFromText="141" w:rightFromText="141" w:vertAnchor="text" w:horzAnchor="margin" w:tblpY="82"/>
        <w:tblW w:w="9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125"/>
        <w:gridCol w:w="4527"/>
        <w:gridCol w:w="2517"/>
      </w:tblGrid>
      <w:tr w:rsidR="007376ED" w:rsidRPr="00FC65E8"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Phase/ (Zeit) /Methode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Beschreibung/ Inhalt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  <w:sz w:val="24"/>
                <w:szCs w:val="24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Material/ Medien</w:t>
            </w:r>
          </w:p>
        </w:tc>
      </w:tr>
      <w:tr w:rsidR="007376ED" w:rsidRPr="00FC65E8"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Einstieg: </w:t>
            </w:r>
            <w:r w:rsidRPr="00FC65E8">
              <w:rPr>
                <w:rFonts w:asciiTheme="majorEastAsia" w:hAnsiTheme="majorEastAsia" w:cstheme="majorEastAsia" w:hint="eastAsia"/>
                <w:color w:val="000000"/>
              </w:rPr>
              <w:t>Analyse verschiedener PDFs</w:t>
            </w:r>
          </w:p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(20 min)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Es werden mehrere  vorbereitete PDFs zur Verfügung gestellt mit dem Arbeitsauftrag (zu zweit),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möglichst viel über die Entstehung der Dokumente herauszufinden (Größe, Autor, wann zuletzt bearbeitet, welche Software, etc.)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Eigene Dokumente oder Beispiel-PDFs (siehe Screenshots), Geräte für SuS, wenn vorhanden Lernplattform oder Netzwerkspeicher zur M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aterialverteilung, ggf. </w:t>
            </w:r>
            <w:proofErr w:type="spellStart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Beamerbild</w:t>
            </w:r>
            <w:proofErr w:type="spellEnd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/ Tafel</w:t>
            </w:r>
          </w:p>
        </w:tc>
      </w:tr>
      <w:tr w:rsidR="007376ED" w:rsidRPr="00FC65E8"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UG: Was für  Metadaten gibt es?</w:t>
            </w:r>
          </w:p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(20 min)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1. Zusammentragen der gefundenen Informationen und auf w</w:t>
            </w:r>
            <w:bookmarkStart w:id="0" w:name="_GoBack"/>
            <w:bookmarkEnd w:id="0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elche Weise diese auslesbar sind (z.B.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„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Eigenschaften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“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rechter Mausklick auf Dokument)</w:t>
            </w:r>
          </w:p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2. Vorstellung des Auslesens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mit Mozilla Firefox durch Lehrer*in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→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SuS notieren alle möglichen Metadaten eines PDFs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Eigene Dokumente oder Beispiel-PDFs, </w:t>
            </w:r>
            <w:proofErr w:type="spellStart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Beamerbild</w:t>
            </w:r>
            <w:proofErr w:type="spellEnd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/Tafel, Firefox , Arbeitsmappe</w:t>
            </w:r>
          </w:p>
          <w:p w:rsidR="007376ED" w:rsidRPr="00FC65E8" w:rsidRDefault="007376ED">
            <w:pPr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</w:pPr>
          </w:p>
        </w:tc>
      </w:tr>
      <w:tr w:rsidR="007376ED" w:rsidRPr="00FC65E8"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Erarbeitung: Eigene PDFs erstellen mit LibreOffice</w:t>
            </w:r>
          </w:p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(30 min)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1. SuS erstellen in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Zweiergruppen ein eigenes kurzes Dokument mit LibreOffice und Exportieren dies als PDF. Sie überprüfen die Metadaten ihres Dokumentes mithilfe von Mozilla-Firefox und Überarbeiten ihr Dokument. (über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„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Datei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“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/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„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Eigenschaften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“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in LibreOffice sowie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„</w:t>
            </w:r>
            <w:proofErr w:type="spellStart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Document</w:t>
            </w:r>
            <w:proofErr w:type="spellEnd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properties</w:t>
            </w:r>
            <w:proofErr w:type="spellEnd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“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in Firefox)</w:t>
            </w:r>
          </w:p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2. Sie notieren, welche Metadaten eines PDFs optional sind und welche zwingend abgespeichert werden.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Geräte für SuS, Arbeitsmappe</w:t>
            </w:r>
          </w:p>
        </w:tc>
      </w:tr>
      <w:tr w:rsidR="007376ED" w:rsidRPr="00FC65E8"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Unterrichtsgespräch, Festigung (15 min)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jc w:val="both"/>
              <w:rPr>
                <w:rFonts w:asciiTheme="majorEastAsia" w:hAnsiTheme="majorEastAsia" w:cstheme="majorEastAsia" w:hint="eastAsia"/>
              </w:rPr>
            </w:pP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Die Notizen zu optionalen und zwingenden Metadaten werden </w:t>
            </w:r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besprochen, ebenfalls, warum dies so sein könnte. Ein Ausblick auf andere Dateiformate wird durch Lehrer*in gegeben (Bild-, Ton-, Videoformate)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-5" w:type="dxa"/>
            </w:tcMar>
          </w:tcPr>
          <w:p w:rsidR="007376ED" w:rsidRPr="00FC65E8" w:rsidRDefault="00B95DFE">
            <w:pPr>
              <w:rPr>
                <w:rFonts w:asciiTheme="majorEastAsia" w:hAnsiTheme="majorEastAsia" w:cstheme="majorEastAsia" w:hint="eastAsia"/>
              </w:rPr>
            </w:pPr>
            <w:proofErr w:type="spellStart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>Beamerbild</w:t>
            </w:r>
            <w:proofErr w:type="spellEnd"/>
            <w:r w:rsidRPr="00FC65E8">
              <w:rPr>
                <w:rFonts w:asciiTheme="majorEastAsia" w:hAnsiTheme="majorEastAsia" w:cstheme="majorEastAsia" w:hint="eastAsia"/>
                <w:color w:val="000000"/>
                <w:sz w:val="24"/>
                <w:szCs w:val="24"/>
              </w:rPr>
              <w:t xml:space="preserve"> / Tafel</w:t>
            </w:r>
          </w:p>
        </w:tc>
      </w:tr>
    </w:tbl>
    <w:p w:rsidR="007376ED" w:rsidRDefault="007376ED">
      <w:pPr>
        <w:jc w:val="both"/>
      </w:pPr>
    </w:p>
    <w:sectPr w:rsidR="007376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FE" w:rsidRDefault="00B95DFE">
      <w:pPr>
        <w:spacing w:after="0" w:line="240" w:lineRule="auto"/>
      </w:pPr>
      <w:r>
        <w:separator/>
      </w:r>
    </w:p>
  </w:endnote>
  <w:endnote w:type="continuationSeparator" w:id="0">
    <w:p w:rsidR="00B95DFE" w:rsidRDefault="00B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ED" w:rsidRPr="00FC65E8" w:rsidRDefault="00B95DFE">
    <w:pPr>
      <w:pStyle w:val="Fuzeile"/>
      <w:jc w:val="right"/>
      <w:rPr>
        <w:sz w:val="18"/>
        <w:szCs w:val="18"/>
      </w:rPr>
    </w:pPr>
    <w:r w:rsidRPr="00FC65E8">
      <w:rPr>
        <w:sz w:val="18"/>
        <w:szCs w:val="18"/>
      </w:rPr>
      <w:t>Was sind Metadaten?</w:t>
    </w:r>
    <w:r w:rsidRPr="00FC65E8">
      <w:rPr>
        <w:sz w:val="18"/>
        <w:szCs w:val="18"/>
      </w:rPr>
      <w:br/>
      <w:t xml:space="preserve">Dieses Material wurde erstellt von Hauke Morisse und Torsten Otto und steht unter der Lizenz </w:t>
    </w:r>
    <w:hyperlink r:id="rId1">
      <w:r w:rsidRPr="00FC65E8">
        <w:rPr>
          <w:rStyle w:val="Internetverknpfung"/>
          <w:sz w:val="18"/>
          <w:szCs w:val="18"/>
        </w:rPr>
        <w:t>CC BY-NC-SA 3.0</w:t>
      </w:r>
    </w:hyperlink>
  </w:p>
  <w:p w:rsidR="007376ED" w:rsidRDefault="00B95DFE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612312" cy="213995"/>
          <wp:effectExtent l="0" t="0" r="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6901" cy="21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FE" w:rsidRDefault="00B95DFE">
      <w:pPr>
        <w:spacing w:after="0" w:line="240" w:lineRule="auto"/>
      </w:pPr>
      <w:r>
        <w:separator/>
      </w:r>
    </w:p>
  </w:footnote>
  <w:footnote w:type="continuationSeparator" w:id="0">
    <w:p w:rsidR="00B95DFE" w:rsidRDefault="00B9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ED" w:rsidRDefault="00B95DFE">
    <w:pPr>
      <w:pStyle w:val="Kopfzeile"/>
    </w:pPr>
    <w:r>
      <w:rPr>
        <w:b/>
        <w:sz w:val="24"/>
        <w:szCs w:val="24"/>
        <w:lang w:eastAsia="zh-CN"/>
      </w:rPr>
      <w:t>Transparenter Verlauf</w:t>
    </w:r>
    <w:r>
      <w:rPr>
        <w:b/>
        <w:sz w:val="24"/>
        <w:szCs w:val="24"/>
        <w:lang w:eastAsia="zh-CN"/>
      </w:rPr>
      <w:t xml:space="preserve"> (1 Doppelstunde)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ED"/>
    <w:rsid w:val="007376ED"/>
    <w:rsid w:val="00B95DFE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992EA-C229-44FE-9811-FD1FBAF6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EA5FD-6B40-47F3-923E-BC8E3F8C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Company>..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Transparenter Verlauf</dc:title>
  <dc:subject/>
  <dc:creator>Hauke Morisse</dc:creator>
  <dc:description/>
  <cp:lastModifiedBy>Puderbach, Thorsten</cp:lastModifiedBy>
  <cp:revision>3</cp:revision>
  <dcterms:created xsi:type="dcterms:W3CDTF">2019-07-30T13:20:00Z</dcterms:created>
  <dcterms:modified xsi:type="dcterms:W3CDTF">2019-08-08T13:02:00Z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