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Pr="00FF52F4" w:rsidRDefault="00B85D00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Klima in Europa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09"/>
      </w:tblGrid>
      <w:tr w:rsidR="008B5B2B" w:rsidRPr="003A7575" w:rsidTr="00532C90">
        <w:tc>
          <w:tcPr>
            <w:tcW w:w="1526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5953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180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532C90">
        <w:tc>
          <w:tcPr>
            <w:tcW w:w="1526" w:type="dxa"/>
            <w:tcBorders>
              <w:bottom w:val="single" w:sz="4" w:space="0" w:color="auto"/>
            </w:tcBorders>
          </w:tcPr>
          <w:p w:rsidR="00065710" w:rsidRPr="003A7575" w:rsidRDefault="0058365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65710" w:rsidRPr="003A7575" w:rsidRDefault="002C0E49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</w:t>
            </w:r>
            <w:r w:rsidR="00532C90">
              <w:rPr>
                <w:rFonts w:ascii="Calibri Light" w:hAnsi="Calibri Light"/>
                <w:sz w:val="24"/>
                <w:szCs w:val="24"/>
              </w:rPr>
              <w:t>S</w:t>
            </w:r>
            <w:proofErr w:type="spellEnd"/>
            <w:r w:rsidR="00532C90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erkunden die Funktionsweise der Website www.ventusky.com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065710" w:rsidRDefault="002C0E49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Website </w:t>
            </w:r>
            <w:hyperlink r:id="rId8" w:history="1">
              <w:r w:rsidRPr="00521E10">
                <w:rPr>
                  <w:rStyle w:val="Hyperlink"/>
                  <w:rFonts w:ascii="Calibri Light" w:hAnsi="Calibri Light"/>
                  <w:sz w:val="24"/>
                  <w:szCs w:val="24"/>
                </w:rPr>
                <w:t>ventusky.com</w:t>
              </w:r>
            </w:hyperlink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</w:tr>
      <w:tr w:rsidR="008B5B2B" w:rsidRPr="003A7575" w:rsidTr="00532C90">
        <w:tc>
          <w:tcPr>
            <w:tcW w:w="1526" w:type="dxa"/>
            <w:shd w:val="clear" w:color="auto" w:fill="DEEAF6"/>
          </w:tcPr>
          <w:p w:rsidR="00EE4534" w:rsidRDefault="0058365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1 (Problematisierung)</w:t>
            </w:r>
          </w:p>
        </w:tc>
        <w:tc>
          <w:tcPr>
            <w:tcW w:w="5953" w:type="dxa"/>
            <w:shd w:val="clear" w:color="auto" w:fill="DEEAF6"/>
          </w:tcPr>
          <w:p w:rsidR="00EE4534" w:rsidRDefault="002C0E49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beschreiben die räumliche Lage von Limerick, Berlin und Woronesch</w:t>
            </w:r>
            <w:r w:rsidR="00622712">
              <w:rPr>
                <w:rFonts w:ascii="Calibri Light" w:hAnsi="Calibri Light"/>
                <w:sz w:val="24"/>
                <w:szCs w:val="24"/>
              </w:rPr>
              <w:t xml:space="preserve"> und recherchieren die aktuellen Temperaturwerte dieser Orte. </w:t>
            </w:r>
          </w:p>
          <w:p w:rsidR="00622712" w:rsidRDefault="00622712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formulieren eine Leitfrage für die Stunde und nennen Vermutungen, warum die Temperaturwerte der drei Orte unterschiedlich sind. </w:t>
            </w:r>
          </w:p>
        </w:tc>
        <w:tc>
          <w:tcPr>
            <w:tcW w:w="1809" w:type="dxa"/>
            <w:shd w:val="clear" w:color="auto" w:fill="DEEAF6"/>
          </w:tcPr>
          <w:p w:rsidR="00EE4534" w:rsidRDefault="002C0E49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Atlas</w:t>
            </w:r>
            <w:r w:rsidR="00622712">
              <w:rPr>
                <w:rFonts w:ascii="Calibri Light" w:hAnsi="Calibri Light"/>
                <w:sz w:val="24"/>
                <w:szCs w:val="24"/>
              </w:rPr>
              <w:t>, AB 1</w:t>
            </w:r>
          </w:p>
          <w:p w:rsidR="00622712" w:rsidRDefault="00622712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622712" w:rsidRDefault="00622712" w:rsidP="00EE4534">
            <w:pPr>
              <w:rPr>
                <w:rFonts w:ascii="Calibri Light" w:hAnsi="Calibri Light"/>
                <w:sz w:val="24"/>
                <w:szCs w:val="24"/>
              </w:rPr>
            </w:pPr>
            <w:hyperlink r:id="rId9" w:history="1">
              <w:r w:rsidRPr="00521E10">
                <w:rPr>
                  <w:rStyle w:val="Hyperlink"/>
                  <w:rFonts w:ascii="Calibri Light" w:hAnsi="Calibri Light"/>
                  <w:sz w:val="24"/>
                  <w:szCs w:val="24"/>
                </w:rPr>
                <w:t>ventusky.com</w:t>
              </w:r>
            </w:hyperlink>
          </w:p>
          <w:p w:rsidR="00622712" w:rsidRDefault="00622712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F4CA1" w:rsidRPr="003A7575" w:rsidTr="00532C90">
        <w:tc>
          <w:tcPr>
            <w:tcW w:w="1526" w:type="dxa"/>
            <w:tcBorders>
              <w:bottom w:val="single" w:sz="4" w:space="0" w:color="auto"/>
            </w:tcBorders>
          </w:tcPr>
          <w:p w:rsidR="00DF4CA1" w:rsidRDefault="00583650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F4CA1" w:rsidRDefault="00532C90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bearbeiten das AB 2 und erläutern die gemessenen Temperaturunterschiede. </w:t>
            </w:r>
          </w:p>
          <w:p w:rsidR="00532C90" w:rsidRPr="00532C90" w:rsidRDefault="00532C90" w:rsidP="008B5B2B">
            <w:pPr>
              <w:rPr>
                <w:rFonts w:ascii="Calibri Light" w:hAnsi="Calibri Light"/>
                <w:i/>
                <w:sz w:val="24"/>
                <w:szCs w:val="24"/>
              </w:rPr>
            </w:pPr>
            <w:r w:rsidRPr="00532C90">
              <w:rPr>
                <w:rFonts w:ascii="Calibri Light" w:hAnsi="Calibri Light"/>
                <w:i/>
                <w:sz w:val="24"/>
                <w:szCs w:val="24"/>
              </w:rPr>
              <w:t xml:space="preserve">Optional suchen die </w:t>
            </w:r>
            <w:proofErr w:type="spellStart"/>
            <w:r w:rsidRPr="00532C90">
              <w:rPr>
                <w:rFonts w:ascii="Calibri Light" w:hAnsi="Calibri Light"/>
                <w:i/>
                <w:sz w:val="24"/>
                <w:szCs w:val="24"/>
              </w:rPr>
              <w:t>SuS</w:t>
            </w:r>
            <w:proofErr w:type="spellEnd"/>
            <w:r w:rsidRPr="00532C90">
              <w:rPr>
                <w:rFonts w:ascii="Calibri Light" w:hAnsi="Calibri Light"/>
                <w:i/>
                <w:sz w:val="24"/>
                <w:szCs w:val="24"/>
              </w:rPr>
              <w:t xml:space="preserve"> nach weiteren Ursachen für Temperaturunterschiede in Europa (Höhe über NN).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6B2138" w:rsidRDefault="00622712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AB 2, </w:t>
            </w:r>
            <w:r w:rsidR="00532C90">
              <w:rPr>
                <w:rFonts w:ascii="Calibri Light" w:hAnsi="Calibri Light"/>
                <w:sz w:val="24"/>
                <w:szCs w:val="24"/>
              </w:rPr>
              <w:t>v</w:t>
            </w:r>
            <w:r>
              <w:rPr>
                <w:rFonts w:ascii="Calibri Light" w:hAnsi="Calibri Light"/>
                <w:sz w:val="24"/>
                <w:szCs w:val="24"/>
              </w:rPr>
              <w:t>entusky.com</w:t>
            </w:r>
          </w:p>
        </w:tc>
      </w:tr>
      <w:tr w:rsidR="007F47B6" w:rsidRPr="003A7575" w:rsidTr="00532C90">
        <w:tc>
          <w:tcPr>
            <w:tcW w:w="1526" w:type="dxa"/>
            <w:tcBorders>
              <w:bottom w:val="single" w:sz="4" w:space="0" w:color="auto"/>
            </w:tcBorders>
          </w:tcPr>
          <w:p w:rsidR="007F47B6" w:rsidRDefault="00E24E7E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32C90" w:rsidRDefault="00532C90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Ergebnisse werden in der Klasse präsentiert.</w:t>
            </w:r>
          </w:p>
          <w:p w:rsidR="007F47B6" w:rsidRDefault="00532C90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Zur Sicherung bietet sich eine g</w:t>
            </w:r>
            <w:r w:rsidR="003565BF">
              <w:rPr>
                <w:rFonts w:ascii="Calibri Light" w:hAnsi="Calibri Light"/>
                <w:sz w:val="24"/>
                <w:szCs w:val="24"/>
              </w:rPr>
              <w:t xml:space="preserve">raphische Darstellung an der Tafel </w:t>
            </w:r>
            <w:r>
              <w:rPr>
                <w:rFonts w:ascii="Calibri Light" w:hAnsi="Calibri Light"/>
                <w:sz w:val="24"/>
                <w:szCs w:val="24"/>
              </w:rPr>
              <w:t xml:space="preserve">an, bei der unterhalb eines Landschaftsprofils (Küste </w:t>
            </w:r>
            <w:r w:rsidRPr="00532C90">
              <w:rPr>
                <w:rFonts w:ascii="Calibri Light" w:hAnsi="Calibri Light"/>
                <w:sz w:val="24"/>
                <w:szCs w:val="24"/>
              </w:rPr>
              <w:sym w:font="Wingdings" w:char="F0E0"/>
            </w:r>
            <w:r>
              <w:rPr>
                <w:rFonts w:ascii="Calibri Light" w:hAnsi="Calibri Light"/>
                <w:sz w:val="24"/>
                <w:szCs w:val="24"/>
              </w:rPr>
              <w:t xml:space="preserve"> Kontinent) mit größer und kleiner werdenden Pfeilen die Zu- bzw. Abnahme der Temperaturen und Niederschlagssummen eingezeichnet wird. </w:t>
            </w:r>
          </w:p>
          <w:p w:rsidR="003565BF" w:rsidRDefault="00532C90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Alternativ könnte eine k</w:t>
            </w:r>
            <w:r w:rsidR="003565BF">
              <w:rPr>
                <w:rFonts w:ascii="Calibri Light" w:hAnsi="Calibri Light"/>
                <w:sz w:val="24"/>
                <w:szCs w:val="24"/>
              </w:rPr>
              <w:t>artographische Darstellung Europa</w:t>
            </w:r>
            <w:r>
              <w:rPr>
                <w:rFonts w:ascii="Calibri Light" w:hAnsi="Calibri Light"/>
                <w:sz w:val="24"/>
                <w:szCs w:val="24"/>
              </w:rPr>
              <w:t>s genutzt werden, um die Regionen mit m</w:t>
            </w:r>
            <w:r w:rsidR="003565BF">
              <w:rPr>
                <w:rFonts w:ascii="Calibri Light" w:hAnsi="Calibri Light"/>
                <w:sz w:val="24"/>
                <w:szCs w:val="24"/>
              </w:rPr>
              <w:t>aritime</w:t>
            </w:r>
            <w:r>
              <w:rPr>
                <w:rFonts w:ascii="Calibri Light" w:hAnsi="Calibri Light"/>
                <w:sz w:val="24"/>
                <w:szCs w:val="24"/>
              </w:rPr>
              <w:t>m</w:t>
            </w:r>
            <w:r w:rsidR="003565BF">
              <w:rPr>
                <w:rFonts w:ascii="Calibri Light" w:hAnsi="Calibri Light"/>
                <w:sz w:val="24"/>
                <w:szCs w:val="24"/>
              </w:rPr>
              <w:t xml:space="preserve"> Klima, Übergangsklima und Kontinentale</w:t>
            </w:r>
            <w:r>
              <w:rPr>
                <w:rFonts w:ascii="Calibri Light" w:hAnsi="Calibri Light"/>
                <w:sz w:val="24"/>
                <w:szCs w:val="24"/>
              </w:rPr>
              <w:t>m</w:t>
            </w:r>
            <w:r w:rsidR="003565BF">
              <w:rPr>
                <w:rFonts w:ascii="Calibri Light" w:hAnsi="Calibri Light"/>
                <w:sz w:val="24"/>
                <w:szCs w:val="24"/>
              </w:rPr>
              <w:t xml:space="preserve"> Klima</w:t>
            </w:r>
            <w:r>
              <w:rPr>
                <w:rFonts w:ascii="Calibri Light" w:hAnsi="Calibri Light"/>
                <w:sz w:val="24"/>
                <w:szCs w:val="24"/>
              </w:rPr>
              <w:t xml:space="preserve"> farblich darzustellen.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32C90" w:rsidRDefault="00532C90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Tafel /</w:t>
            </w:r>
          </w:p>
          <w:p w:rsidR="007F47B6" w:rsidRDefault="00532C90" w:rsidP="006B2138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</w:p>
        </w:tc>
      </w:tr>
      <w:tr w:rsidR="008B5B2B" w:rsidRPr="003A7575" w:rsidTr="00532C90">
        <w:tc>
          <w:tcPr>
            <w:tcW w:w="1526" w:type="dxa"/>
            <w:shd w:val="clear" w:color="auto" w:fill="DEEAF6"/>
          </w:tcPr>
          <w:p w:rsidR="007F47B6" w:rsidRDefault="00E24E7E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Transfer / Didaktisches Reserve</w:t>
            </w:r>
          </w:p>
        </w:tc>
        <w:tc>
          <w:tcPr>
            <w:tcW w:w="5953" w:type="dxa"/>
            <w:shd w:val="clear" w:color="auto" w:fill="DEEAF6"/>
          </w:tcPr>
          <w:p w:rsidR="007F47B6" w:rsidRDefault="00E00BFE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Zusammenhang der einzelnen Klimaelemente </w:t>
            </w:r>
            <w:r w:rsidR="00532C90">
              <w:rPr>
                <w:rFonts w:ascii="Calibri Light" w:hAnsi="Calibri Light"/>
                <w:sz w:val="24"/>
                <w:szCs w:val="24"/>
              </w:rPr>
              <w:t>her</w:t>
            </w:r>
            <w:r>
              <w:rPr>
                <w:rFonts w:ascii="Calibri Light" w:hAnsi="Calibri Light"/>
                <w:sz w:val="24"/>
                <w:szCs w:val="24"/>
              </w:rPr>
              <w:t>stellen. Bezug zu vorherigen Unterrichtssequenze</w:t>
            </w:r>
            <w:r w:rsidR="00532C90">
              <w:rPr>
                <w:rFonts w:ascii="Calibri Light" w:hAnsi="Calibri Light"/>
                <w:sz w:val="24"/>
                <w:szCs w:val="24"/>
              </w:rPr>
              <w:t xml:space="preserve">n aufzeigen. </w:t>
            </w:r>
          </w:p>
          <w:p w:rsidR="00E00BFE" w:rsidRDefault="00E00BFE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Besprechen </w:t>
            </w:r>
            <w:r w:rsidR="00532C90">
              <w:rPr>
                <w:rFonts w:ascii="Calibri Light" w:hAnsi="Calibri Light"/>
                <w:sz w:val="24"/>
                <w:szCs w:val="24"/>
              </w:rPr>
              <w:t xml:space="preserve">der </w:t>
            </w:r>
            <w:r>
              <w:rPr>
                <w:rFonts w:ascii="Calibri Light" w:hAnsi="Calibri Light"/>
                <w:sz w:val="24"/>
                <w:szCs w:val="24"/>
              </w:rPr>
              <w:t xml:space="preserve">Einsatzmöglichkeiten und Verwendungszwecke dieser </w:t>
            </w:r>
            <w:r w:rsidR="00532C90">
              <w:rPr>
                <w:rFonts w:ascii="Calibri Light" w:hAnsi="Calibri Light"/>
                <w:sz w:val="24"/>
                <w:szCs w:val="24"/>
              </w:rPr>
              <w:t>interaktiven Wetterk</w:t>
            </w:r>
            <w:r>
              <w:rPr>
                <w:rFonts w:ascii="Calibri Light" w:hAnsi="Calibri Light"/>
                <w:sz w:val="24"/>
                <w:szCs w:val="24"/>
              </w:rPr>
              <w:t>arte.</w:t>
            </w:r>
          </w:p>
        </w:tc>
        <w:tc>
          <w:tcPr>
            <w:tcW w:w="1809" w:type="dxa"/>
            <w:shd w:val="clear" w:color="auto" w:fill="DEEAF6"/>
          </w:tcPr>
          <w:p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532C90">
      <w:pPr>
        <w:tabs>
          <w:tab w:val="left" w:pos="8310"/>
        </w:tabs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  <w:bookmarkStart w:id="0" w:name="_GoBack"/>
      <w:bookmarkEnd w:id="0"/>
      <w:r w:rsidR="00532C90">
        <w:rPr>
          <w:rFonts w:ascii="Calibri Light" w:hAnsi="Calibri Light"/>
          <w:sz w:val="24"/>
          <w:szCs w:val="24"/>
        </w:rPr>
        <w:tab/>
      </w:r>
    </w:p>
    <w:sectPr w:rsidR="0000310E" w:rsidRPr="0000310E" w:rsidSect="00026C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02" w:rsidRDefault="00C44602" w:rsidP="003A7575">
      <w:pPr>
        <w:spacing w:after="0" w:line="240" w:lineRule="auto"/>
      </w:pPr>
      <w:r>
        <w:separator/>
      </w:r>
    </w:p>
  </w:endnote>
  <w:endnote w:type="continuationSeparator" w:id="0">
    <w:p w:rsidR="00C44602" w:rsidRDefault="00C44602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A9" w:rsidRDefault="00532C90" w:rsidP="00A31EA9">
    <w:pPr>
      <w:pStyle w:val="Fuzeile"/>
      <w:jc w:val="right"/>
    </w:pPr>
    <w:r>
      <w:t>Klima in Europa</w:t>
    </w:r>
    <w:r w:rsidR="00A31EA9">
      <w:br/>
      <w:t xml:space="preserve">Dieses Material </w:t>
    </w:r>
    <w:r w:rsidR="00406697">
      <w:t xml:space="preserve">wurde erstellt von </w:t>
    </w:r>
    <w:r>
      <w:t>Sören – Kristian Berger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02" w:rsidRDefault="00C44602" w:rsidP="003A7575">
      <w:pPr>
        <w:spacing w:after="0" w:line="240" w:lineRule="auto"/>
      </w:pPr>
      <w:r>
        <w:separator/>
      </w:r>
    </w:p>
  </w:footnote>
  <w:footnote w:type="continuationSeparator" w:id="0">
    <w:p w:rsidR="00C44602" w:rsidRDefault="00C44602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225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0E49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5BF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2C90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650"/>
    <w:rsid w:val="00583B3F"/>
    <w:rsid w:val="0058471B"/>
    <w:rsid w:val="00584B0E"/>
    <w:rsid w:val="00585826"/>
    <w:rsid w:val="00585D9B"/>
    <w:rsid w:val="00586608"/>
    <w:rsid w:val="005877D2"/>
    <w:rsid w:val="00587E22"/>
    <w:rsid w:val="005912E6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2712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5D0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460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0BFE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4E7E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B6FB5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F1A5E"/>
  <w15:docId w15:val="{5DBAB628-F02C-4134-8BED-CE917D0F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0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usk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ntusky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7E3D-83EB-4C6D-9DCE-93641A0F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1561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Soeren - Kristian Berger</cp:lastModifiedBy>
  <cp:revision>14</cp:revision>
  <cp:lastPrinted>2018-06-05T08:23:00Z</cp:lastPrinted>
  <dcterms:created xsi:type="dcterms:W3CDTF">2018-06-05T08:23:00Z</dcterms:created>
  <dcterms:modified xsi:type="dcterms:W3CDTF">2018-12-03T14:51:00Z</dcterms:modified>
</cp:coreProperties>
</file>